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AB8" w:rsidRDefault="004F6AB8">
      <w:pPr>
        <w:jc w:val="center"/>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p>
    <w:p w:rsidR="007D1D59" w:rsidRDefault="007D1D59">
      <w:pPr>
        <w:jc w:val="center"/>
        <w:rPr>
          <w:b/>
          <w:sz w:val="36"/>
          <w:szCs w:val="36"/>
        </w:rPr>
      </w:pPr>
      <w:r>
        <w:rPr>
          <w:b/>
          <w:sz w:val="36"/>
          <w:szCs w:val="36"/>
        </w:rPr>
        <w:t>Tennessee Home and Community Based Services Network</w:t>
      </w:r>
    </w:p>
    <w:p w:rsidR="007D1D59" w:rsidRDefault="007D1D59">
      <w:pPr>
        <w:jc w:val="center"/>
      </w:pPr>
    </w:p>
    <w:p w:rsidR="002B00AC" w:rsidRDefault="002B00AC">
      <w:pPr>
        <w:jc w:val="center"/>
      </w:pPr>
    </w:p>
    <w:p w:rsidR="002B00AC" w:rsidRDefault="002B00AC">
      <w:pPr>
        <w:jc w:val="center"/>
      </w:pPr>
    </w:p>
    <w:p w:rsidR="002B00AC" w:rsidRPr="002B00AC" w:rsidRDefault="002B00AC" w:rsidP="002B00AC">
      <w:pPr>
        <w:jc w:val="center"/>
        <w:rPr>
          <w:b/>
          <w:sz w:val="28"/>
          <w:szCs w:val="28"/>
        </w:rPr>
      </w:pPr>
      <w:r w:rsidRPr="002B00AC">
        <w:rPr>
          <w:b/>
          <w:sz w:val="28"/>
          <w:szCs w:val="28"/>
        </w:rPr>
        <w:t>REQUEST FOR PROPOSAL APPLICATION (RFPA)</w:t>
      </w:r>
    </w:p>
    <w:p w:rsidR="002B00AC" w:rsidRDefault="002B00AC" w:rsidP="002B00AC">
      <w:pPr>
        <w:jc w:val="center"/>
        <w:rPr>
          <w:sz w:val="28"/>
          <w:szCs w:val="28"/>
        </w:rPr>
      </w:pPr>
    </w:p>
    <w:p w:rsidR="002B00AC" w:rsidRDefault="002B00AC" w:rsidP="002B00AC">
      <w:pPr>
        <w:jc w:val="center"/>
        <w:rPr>
          <w:sz w:val="28"/>
          <w:szCs w:val="28"/>
        </w:rPr>
      </w:pPr>
      <w:r>
        <w:rPr>
          <w:sz w:val="28"/>
          <w:szCs w:val="28"/>
        </w:rPr>
        <w:t>TO DELIVER</w:t>
      </w:r>
      <w:bookmarkStart w:id="0" w:name="_GoBack"/>
      <w:bookmarkEnd w:id="0"/>
    </w:p>
    <w:p w:rsidR="002B00AC" w:rsidRDefault="002B00AC" w:rsidP="002B00AC">
      <w:pPr>
        <w:jc w:val="center"/>
        <w:rPr>
          <w:sz w:val="28"/>
          <w:szCs w:val="28"/>
        </w:rPr>
      </w:pPr>
    </w:p>
    <w:p w:rsidR="002B00AC" w:rsidRDefault="002B00AC" w:rsidP="002B00AC">
      <w:pPr>
        <w:jc w:val="center"/>
        <w:rPr>
          <w:sz w:val="28"/>
          <w:szCs w:val="28"/>
        </w:rPr>
      </w:pPr>
      <w:r>
        <w:rPr>
          <w:sz w:val="28"/>
          <w:szCs w:val="28"/>
        </w:rPr>
        <w:t>IN-HOME SERVICES</w:t>
      </w:r>
      <w:r w:rsidR="004F75BE">
        <w:rPr>
          <w:sz w:val="28"/>
          <w:szCs w:val="28"/>
        </w:rPr>
        <w:t xml:space="preserve"> AND ADULT DAY CARE</w:t>
      </w:r>
    </w:p>
    <w:p w:rsidR="002B00AC" w:rsidRDefault="002B00AC" w:rsidP="002B00AC">
      <w:pPr>
        <w:jc w:val="center"/>
        <w:rPr>
          <w:sz w:val="28"/>
          <w:szCs w:val="28"/>
        </w:rPr>
      </w:pPr>
      <w:r>
        <w:rPr>
          <w:sz w:val="28"/>
          <w:szCs w:val="28"/>
        </w:rPr>
        <w:t xml:space="preserve"> UNDER OPTIONS FOR COMMUNITY LIVING, OLDER AMERICANS ACT AND THE NATIONAL FAMILY CAREGIVER SUPPORT PROGRAM</w:t>
      </w:r>
    </w:p>
    <w:p w:rsidR="002B00AC" w:rsidRDefault="002B00AC" w:rsidP="002B00AC">
      <w:pPr>
        <w:jc w:val="center"/>
        <w:rPr>
          <w:sz w:val="28"/>
          <w:szCs w:val="28"/>
        </w:rPr>
      </w:pPr>
    </w:p>
    <w:p w:rsidR="002B00AC" w:rsidRDefault="002B00AC" w:rsidP="002B00AC">
      <w:pPr>
        <w:jc w:val="center"/>
        <w:rPr>
          <w:sz w:val="28"/>
          <w:szCs w:val="28"/>
        </w:rPr>
      </w:pPr>
    </w:p>
    <w:p w:rsidR="002B00AC" w:rsidRPr="00E512A8" w:rsidRDefault="002B00AC" w:rsidP="002B00AC">
      <w:pPr>
        <w:jc w:val="center"/>
        <w:rPr>
          <w:b/>
          <w:sz w:val="28"/>
          <w:szCs w:val="28"/>
        </w:rPr>
      </w:pPr>
      <w:r w:rsidRPr="00E512A8">
        <w:rPr>
          <w:b/>
          <w:sz w:val="28"/>
          <w:szCs w:val="28"/>
        </w:rPr>
        <w:t>Application Deadline</w:t>
      </w:r>
      <w:r w:rsidR="000B7DA1">
        <w:rPr>
          <w:b/>
          <w:sz w:val="28"/>
          <w:szCs w:val="28"/>
        </w:rPr>
        <w:t xml:space="preserve"> (Insert Deadline)</w:t>
      </w:r>
    </w:p>
    <w:p w:rsidR="002B00AC" w:rsidRDefault="002B00AC" w:rsidP="002B00AC">
      <w:pPr>
        <w:rPr>
          <w:b/>
          <w:sz w:val="28"/>
          <w:szCs w:val="28"/>
        </w:rPr>
      </w:pPr>
    </w:p>
    <w:p w:rsidR="002B00AC" w:rsidRPr="00E512A8" w:rsidRDefault="002B00AC" w:rsidP="002B00AC">
      <w:pPr>
        <w:rPr>
          <w:b/>
          <w:sz w:val="28"/>
          <w:szCs w:val="28"/>
        </w:rPr>
      </w:pPr>
    </w:p>
    <w:p w:rsidR="007D1D59" w:rsidRDefault="002B00AC" w:rsidP="002B00AC">
      <w:pPr>
        <w:jc w:val="center"/>
      </w:pPr>
      <w:r>
        <w:rPr>
          <w:sz w:val="28"/>
          <w:szCs w:val="28"/>
        </w:rPr>
        <w:t xml:space="preserve">Contract Period:  July 1, </w:t>
      </w:r>
      <w:r w:rsidR="00D31D2D">
        <w:rPr>
          <w:sz w:val="28"/>
          <w:szCs w:val="28"/>
        </w:rPr>
        <w:t>20</w:t>
      </w:r>
      <w:r w:rsidR="00EF31C9">
        <w:rPr>
          <w:sz w:val="28"/>
          <w:szCs w:val="28"/>
        </w:rPr>
        <w:t>22</w:t>
      </w:r>
      <w:r>
        <w:rPr>
          <w:sz w:val="28"/>
          <w:szCs w:val="28"/>
        </w:rPr>
        <w:t xml:space="preserve">– June 30, </w:t>
      </w:r>
      <w:r w:rsidR="00D31D2D">
        <w:rPr>
          <w:sz w:val="28"/>
          <w:szCs w:val="28"/>
        </w:rPr>
        <w:t>20</w:t>
      </w:r>
      <w:r w:rsidR="00DD2E93">
        <w:rPr>
          <w:sz w:val="28"/>
          <w:szCs w:val="28"/>
        </w:rPr>
        <w:t>2</w:t>
      </w:r>
      <w:r w:rsidR="00EF31C9">
        <w:rPr>
          <w:sz w:val="28"/>
          <w:szCs w:val="28"/>
        </w:rPr>
        <w:t>6</w:t>
      </w:r>
    </w:p>
    <w:p w:rsidR="007D1D59" w:rsidRDefault="007D1D59">
      <w:pPr>
        <w:jc w:val="center"/>
      </w:pPr>
    </w:p>
    <w:p w:rsidR="007D1D59" w:rsidRDefault="007D1D59"/>
    <w:p w:rsidR="002B00AC" w:rsidRDefault="002B00AC"/>
    <w:p w:rsidR="007D1D59" w:rsidRPr="002B00AC" w:rsidRDefault="007D1D59">
      <w:pPr>
        <w:jc w:val="center"/>
        <w:rPr>
          <w:i/>
          <w:sz w:val="28"/>
          <w:szCs w:val="28"/>
        </w:rPr>
      </w:pPr>
      <w:r w:rsidRPr="002B00AC">
        <w:rPr>
          <w:i/>
          <w:sz w:val="28"/>
          <w:szCs w:val="28"/>
        </w:rPr>
        <w:t>TO APPLY, PLEASE OBSERVE THE FOLLOWING INSTRUCTIONS:</w:t>
      </w:r>
    </w:p>
    <w:p w:rsidR="007D1D59" w:rsidRPr="002B00AC" w:rsidRDefault="007D1D59">
      <w:pPr>
        <w:jc w:val="both"/>
        <w:rPr>
          <w:i/>
          <w:sz w:val="28"/>
          <w:szCs w:val="28"/>
        </w:rPr>
      </w:pPr>
    </w:p>
    <w:p w:rsidR="007D1D59" w:rsidRPr="002B00AC" w:rsidRDefault="00CF63AB">
      <w:pPr>
        <w:numPr>
          <w:ilvl w:val="0"/>
          <w:numId w:val="15"/>
        </w:numPr>
        <w:rPr>
          <w:i/>
          <w:sz w:val="28"/>
          <w:szCs w:val="28"/>
        </w:rPr>
      </w:pPr>
      <w:r>
        <w:rPr>
          <w:i/>
          <w:sz w:val="28"/>
          <w:szCs w:val="28"/>
        </w:rPr>
        <w:t xml:space="preserve">Type </w:t>
      </w:r>
      <w:r w:rsidR="007D1D59" w:rsidRPr="002B00AC">
        <w:rPr>
          <w:i/>
          <w:sz w:val="28"/>
          <w:szCs w:val="28"/>
        </w:rPr>
        <w:t xml:space="preserve">the RFPA. </w:t>
      </w:r>
    </w:p>
    <w:p w:rsidR="007D1D59" w:rsidRPr="002B00AC" w:rsidRDefault="007D1D59">
      <w:pPr>
        <w:ind w:left="360"/>
        <w:rPr>
          <w:i/>
          <w:sz w:val="28"/>
          <w:szCs w:val="28"/>
        </w:rPr>
      </w:pPr>
    </w:p>
    <w:p w:rsidR="007D1D59" w:rsidRPr="002B00AC" w:rsidRDefault="007D1D59">
      <w:pPr>
        <w:numPr>
          <w:ilvl w:val="0"/>
          <w:numId w:val="15"/>
        </w:numPr>
        <w:rPr>
          <w:i/>
          <w:sz w:val="28"/>
          <w:szCs w:val="28"/>
        </w:rPr>
      </w:pPr>
      <w:r w:rsidRPr="002B00AC">
        <w:rPr>
          <w:i/>
          <w:sz w:val="28"/>
          <w:szCs w:val="28"/>
        </w:rPr>
        <w:t>B</w:t>
      </w:r>
      <w:r w:rsidR="002B00AC">
        <w:rPr>
          <w:i/>
          <w:sz w:val="28"/>
          <w:szCs w:val="28"/>
        </w:rPr>
        <w:t>efore delivery, be sure the RF</w:t>
      </w:r>
      <w:r w:rsidR="00CF63AB">
        <w:rPr>
          <w:i/>
          <w:sz w:val="28"/>
          <w:szCs w:val="28"/>
        </w:rPr>
        <w:t>P</w:t>
      </w:r>
      <w:r w:rsidR="002B00AC">
        <w:rPr>
          <w:i/>
          <w:sz w:val="28"/>
          <w:szCs w:val="28"/>
        </w:rPr>
        <w:t xml:space="preserve">A </w:t>
      </w:r>
      <w:r w:rsidRPr="002B00AC">
        <w:rPr>
          <w:i/>
          <w:sz w:val="28"/>
          <w:szCs w:val="28"/>
        </w:rPr>
        <w:t>bears an original, authorized signature</w:t>
      </w:r>
      <w:r w:rsidR="002B00AC">
        <w:rPr>
          <w:i/>
          <w:sz w:val="28"/>
          <w:szCs w:val="28"/>
        </w:rPr>
        <w:t>.</w:t>
      </w:r>
    </w:p>
    <w:p w:rsidR="007D1D59" w:rsidRPr="002B00AC" w:rsidRDefault="007D1D59">
      <w:pPr>
        <w:rPr>
          <w:i/>
          <w:sz w:val="28"/>
          <w:szCs w:val="28"/>
        </w:rPr>
      </w:pPr>
    </w:p>
    <w:p w:rsidR="007D1D59" w:rsidRPr="002B00AC" w:rsidRDefault="007D1D59">
      <w:pPr>
        <w:numPr>
          <w:ilvl w:val="0"/>
          <w:numId w:val="16"/>
        </w:numPr>
        <w:rPr>
          <w:i/>
          <w:sz w:val="28"/>
          <w:szCs w:val="28"/>
        </w:rPr>
      </w:pPr>
      <w:r w:rsidRPr="002B00AC">
        <w:rPr>
          <w:i/>
          <w:sz w:val="28"/>
          <w:szCs w:val="28"/>
        </w:rPr>
        <w:t>Maintain a copy of your application for your records.</w:t>
      </w:r>
    </w:p>
    <w:p w:rsidR="007D1D59" w:rsidRPr="002B00AC" w:rsidRDefault="007D1D59">
      <w:pPr>
        <w:rPr>
          <w:i/>
          <w:sz w:val="28"/>
          <w:szCs w:val="28"/>
        </w:rPr>
      </w:pPr>
    </w:p>
    <w:p w:rsidR="007D1D59" w:rsidRPr="00B40483" w:rsidRDefault="007D1D59">
      <w:pPr>
        <w:numPr>
          <w:ilvl w:val="0"/>
          <w:numId w:val="16"/>
        </w:numPr>
        <w:rPr>
          <w:bCs/>
          <w:i/>
        </w:rPr>
      </w:pPr>
      <w:r w:rsidRPr="00B40483">
        <w:rPr>
          <w:bCs/>
          <w:i/>
          <w:sz w:val="28"/>
          <w:szCs w:val="28"/>
        </w:rPr>
        <w:t>Sub</w:t>
      </w:r>
      <w:r w:rsidR="002B00AC" w:rsidRPr="00B40483">
        <w:rPr>
          <w:bCs/>
          <w:i/>
          <w:sz w:val="28"/>
          <w:szCs w:val="28"/>
        </w:rPr>
        <w:t>mit a signed and dated</w:t>
      </w:r>
      <w:r w:rsidR="00C24D15" w:rsidRPr="00B40483">
        <w:rPr>
          <w:bCs/>
          <w:i/>
          <w:sz w:val="28"/>
          <w:szCs w:val="28"/>
        </w:rPr>
        <w:t xml:space="preserve"> (1)</w:t>
      </w:r>
      <w:r w:rsidR="002B00AC" w:rsidRPr="00B40483">
        <w:rPr>
          <w:bCs/>
          <w:i/>
          <w:sz w:val="28"/>
          <w:szCs w:val="28"/>
        </w:rPr>
        <w:t xml:space="preserve"> original, </w:t>
      </w:r>
      <w:r w:rsidR="00C24D15" w:rsidRPr="00B40483">
        <w:rPr>
          <w:bCs/>
          <w:i/>
          <w:sz w:val="28"/>
          <w:szCs w:val="28"/>
        </w:rPr>
        <w:t xml:space="preserve">three </w:t>
      </w:r>
      <w:r w:rsidR="002B00AC" w:rsidRPr="00B40483">
        <w:rPr>
          <w:bCs/>
          <w:i/>
          <w:sz w:val="28"/>
          <w:szCs w:val="28"/>
        </w:rPr>
        <w:t>(</w:t>
      </w:r>
      <w:r w:rsidR="00C24D15" w:rsidRPr="00B40483">
        <w:rPr>
          <w:bCs/>
          <w:i/>
          <w:sz w:val="28"/>
          <w:szCs w:val="28"/>
        </w:rPr>
        <w:t>3</w:t>
      </w:r>
      <w:r w:rsidR="002B00AC" w:rsidRPr="00B40483">
        <w:rPr>
          <w:bCs/>
          <w:i/>
          <w:sz w:val="28"/>
          <w:szCs w:val="28"/>
        </w:rPr>
        <w:t xml:space="preserve">) </w:t>
      </w:r>
      <w:r w:rsidRPr="00B40483">
        <w:rPr>
          <w:bCs/>
          <w:i/>
          <w:sz w:val="28"/>
          <w:szCs w:val="28"/>
        </w:rPr>
        <w:t>cop</w:t>
      </w:r>
      <w:r w:rsidR="00C24D15" w:rsidRPr="00B40483">
        <w:rPr>
          <w:bCs/>
          <w:i/>
          <w:sz w:val="28"/>
          <w:szCs w:val="28"/>
        </w:rPr>
        <w:t>ies</w:t>
      </w:r>
      <w:r w:rsidR="00C914D6" w:rsidRPr="00B40483">
        <w:rPr>
          <w:bCs/>
          <w:i/>
          <w:sz w:val="28"/>
          <w:szCs w:val="28"/>
        </w:rPr>
        <w:t>.</w:t>
      </w:r>
    </w:p>
    <w:p w:rsidR="007D1D59" w:rsidRPr="00C914D6" w:rsidRDefault="007D1D59">
      <w:pPr>
        <w:jc w:val="both"/>
        <w:rPr>
          <w:i/>
        </w:rPr>
      </w:pPr>
    </w:p>
    <w:p w:rsidR="007D1D59" w:rsidRDefault="007D1D59">
      <w:pPr>
        <w:jc w:val="both"/>
        <w:rPr>
          <w:i/>
        </w:rPr>
      </w:pPr>
    </w:p>
    <w:p w:rsidR="007D1D59" w:rsidRDefault="002B00AC" w:rsidP="00AE0D72">
      <w:pPr>
        <w:ind w:left="360"/>
        <w:jc w:val="center"/>
        <w:rPr>
          <w:b/>
        </w:rPr>
      </w:pPr>
      <w:r>
        <w:rPr>
          <w:sz w:val="16"/>
          <w:szCs w:val="16"/>
        </w:rPr>
        <w:br w:type="page"/>
      </w:r>
      <w:r w:rsidR="007D1D59">
        <w:rPr>
          <w:b/>
        </w:rPr>
        <w:lastRenderedPageBreak/>
        <w:t>Purpose/Background</w:t>
      </w:r>
    </w:p>
    <w:p w:rsidR="007D1D59" w:rsidRDefault="007D1D59">
      <w:pPr>
        <w:jc w:val="center"/>
        <w:rPr>
          <w:b/>
        </w:rPr>
      </w:pPr>
    </w:p>
    <w:p w:rsidR="007D1D59" w:rsidRDefault="00CF63AB" w:rsidP="00CB1778">
      <w:pPr>
        <w:jc w:val="both"/>
      </w:pPr>
      <w:r>
        <w:t xml:space="preserve">The Tennessee Commission on Aging and Disability (TCAD) contracts with nine Area Agencies on Aging and Disability (AAAD) to administer home and community based programs for older adults and other adults with disabilities (consumers) throughout Tennessee.  In turn, each AAAD enters into contracts to purchase the delivery of service activities from approved service providers.  </w:t>
      </w:r>
      <w:r w:rsidR="00103632" w:rsidRPr="0032150C">
        <w:t>Through the</w:t>
      </w:r>
      <w:r w:rsidR="00C003A2" w:rsidRPr="0032150C">
        <w:t xml:space="preserve"> RFPA</w:t>
      </w:r>
      <w:r w:rsidR="00103632" w:rsidRPr="0032150C">
        <w:t xml:space="preserve"> process, </w:t>
      </w:r>
      <w:r w:rsidR="00C003A2" w:rsidRPr="0032150C">
        <w:t xml:space="preserve">the </w:t>
      </w:r>
      <w:r w:rsidR="0090367E" w:rsidRPr="0032150C">
        <w:t xml:space="preserve">goal of the </w:t>
      </w:r>
      <w:r w:rsidR="00C003A2" w:rsidRPr="0032150C">
        <w:t xml:space="preserve">AAAD </w:t>
      </w:r>
      <w:r w:rsidR="0090367E" w:rsidRPr="0032150C">
        <w:t>is to</w:t>
      </w:r>
      <w:r w:rsidR="00C003A2" w:rsidRPr="0032150C">
        <w:t xml:space="preserve"> contract with a minimum of </w:t>
      </w:r>
      <w:r w:rsidR="000E0135">
        <w:t>two</w:t>
      </w:r>
      <w:r w:rsidR="000E0135" w:rsidRPr="0032150C">
        <w:t xml:space="preserve"> </w:t>
      </w:r>
      <w:r w:rsidR="00C003A2" w:rsidRPr="0032150C">
        <w:t>(</w:t>
      </w:r>
      <w:r w:rsidR="000E0135">
        <w:t>2</w:t>
      </w:r>
      <w:r w:rsidR="00C003A2" w:rsidRPr="0032150C">
        <w:t xml:space="preserve">) service providers </w:t>
      </w:r>
      <w:r w:rsidR="0032150C" w:rsidRPr="0032150C">
        <w:t>__</w:t>
      </w:r>
      <w:r w:rsidR="001D28A2" w:rsidRPr="0032150C">
        <w:t xml:space="preserve">maximum number </w:t>
      </w:r>
      <w:r w:rsidR="00C003A2" w:rsidRPr="0032150C">
        <w:t>for each service per county</w:t>
      </w:r>
      <w:r w:rsidR="008877BF" w:rsidRPr="0032150C">
        <w:t>.</w:t>
      </w:r>
      <w:r w:rsidR="00C003A2">
        <w:t xml:space="preserve"> </w:t>
      </w:r>
      <w:r>
        <w:t>Funding sources include State of Tennessee Options for Community Living funds, federal Older Americans Act Title IIIB Supportive Services funds, and federal Older Americans Act Title IIIE Family Caregiver funds.  Following is a brief description of each program:</w:t>
      </w:r>
    </w:p>
    <w:p w:rsidR="007D1D59" w:rsidRDefault="007D1D59"/>
    <w:p w:rsidR="007D1D59" w:rsidRDefault="007D1D59" w:rsidP="00CF63AB">
      <w:pPr>
        <w:pStyle w:val="ListParagraph"/>
        <w:numPr>
          <w:ilvl w:val="0"/>
          <w:numId w:val="22"/>
        </w:numPr>
        <w:jc w:val="both"/>
      </w:pPr>
      <w:r>
        <w:t xml:space="preserve">Tennessee’s </w:t>
      </w:r>
      <w:r w:rsidRPr="00CF63AB">
        <w:rPr>
          <w:b/>
          <w:u w:val="single"/>
        </w:rPr>
        <w:t>Options for Community Living Program</w:t>
      </w:r>
      <w:r>
        <w:t xml:space="preserve"> is designed to </w:t>
      </w:r>
      <w:r w:rsidR="00CF63AB">
        <w:t>enable consumers to live independently in their homes by providing a limited amount of services such as homemaker services, personal care services and/or home delivered meals. With the assistance of these limited services, along with the support of family and others, the consumer may be able to avoid or prolong admission into institutional care.</w:t>
      </w:r>
      <w:r>
        <w:t xml:space="preserve">  </w:t>
      </w:r>
    </w:p>
    <w:p w:rsidR="007D1D59" w:rsidRDefault="007D1D59"/>
    <w:p w:rsidR="007D1D59" w:rsidRPr="00CF63AB" w:rsidRDefault="00CF63AB" w:rsidP="00CF63AB">
      <w:pPr>
        <w:pStyle w:val="ListParagraph"/>
        <w:numPr>
          <w:ilvl w:val="0"/>
          <w:numId w:val="22"/>
        </w:numPr>
        <w:jc w:val="both"/>
        <w:rPr>
          <w:sz w:val="28"/>
          <w:szCs w:val="28"/>
        </w:rPr>
      </w:pPr>
      <w:r>
        <w:t xml:space="preserve">The </w:t>
      </w:r>
      <w:r w:rsidRPr="004212B7">
        <w:rPr>
          <w:b/>
          <w:u w:val="single"/>
        </w:rPr>
        <w:t>Older Americans Act</w:t>
      </w:r>
      <w:r w:rsidR="007769C2">
        <w:rPr>
          <w:b/>
          <w:u w:val="single"/>
        </w:rPr>
        <w:t xml:space="preserve"> (OAA)</w:t>
      </w:r>
      <w:r w:rsidRPr="004212B7">
        <w:rPr>
          <w:b/>
          <w:u w:val="single"/>
        </w:rPr>
        <w:t xml:space="preserve"> Title IIIB</w:t>
      </w:r>
      <w:r>
        <w:t xml:space="preserve"> </w:t>
      </w:r>
      <w:r w:rsidRPr="00CF63AB">
        <w:t>provides an array of supportive services for persons age 60 and over.  Services are designed to allow older persons to reside in the community and in their own homes with the maximum amount of dignity for as long as possible.  Title IIIB services are targeted to older individuals with the greatest economic need, with particular attention to low-income minority individuals, those with the greatest social needs and those residing in rural areas. For the purpose of this RFPA, the Older Americans Act funding will be used to provide funding for in-home services such as homemaker, chore, personal care, minor home modifications, personal emergency response systems, and adult day care.</w:t>
      </w:r>
      <w:r w:rsidR="007D1D59" w:rsidRPr="00CF63AB">
        <w:t xml:space="preserve"> </w:t>
      </w:r>
    </w:p>
    <w:p w:rsidR="007D1D59" w:rsidRDefault="007D1D59"/>
    <w:p w:rsidR="007D1D59" w:rsidRDefault="007D1D59" w:rsidP="00CF63AB">
      <w:pPr>
        <w:pStyle w:val="ListParagraph"/>
        <w:numPr>
          <w:ilvl w:val="0"/>
          <w:numId w:val="22"/>
        </w:numPr>
        <w:jc w:val="both"/>
      </w:pPr>
      <w:r>
        <w:t xml:space="preserve">The </w:t>
      </w:r>
      <w:r w:rsidRPr="00CF63AB">
        <w:rPr>
          <w:b/>
          <w:u w:val="single"/>
        </w:rPr>
        <w:t>National Family Caregiver Support Program</w:t>
      </w:r>
      <w:r>
        <w:t xml:space="preserve"> provide</w:t>
      </w:r>
      <w:r w:rsidR="00CF63AB">
        <w:t>s</w:t>
      </w:r>
      <w:r>
        <w:t xml:space="preserve"> an infrastructure of program resources and assistance for family caregivers, grandparents, and older individuals who are relative caregivers through the designated AAAD, its service providers and other appropriate consumer organizations.  In accordance with program directives, information, assistance and counseling can be provided to any caregiver, but respite and supplemental services are limited to caregiver support for older individuals who are unable to perform at least two activities of daily living, or, due to a cognitive or other mental impairment require substantial supervision.  Priority is to be given to older individuals and families with the greatest social and economic need, with particular attention to low-income older individuals and older individuals caring for persons with </w:t>
      </w:r>
      <w:r w:rsidR="00CB1778">
        <w:t>severe disabilities.</w:t>
      </w:r>
    </w:p>
    <w:p w:rsidR="00CB1778" w:rsidRDefault="00CB1778" w:rsidP="00534A1B">
      <w:pPr>
        <w:jc w:val="both"/>
      </w:pPr>
    </w:p>
    <w:p w:rsidR="007D1D59" w:rsidRDefault="007D1D59">
      <w:pPr>
        <w:jc w:val="center"/>
        <w:rPr>
          <w:b/>
        </w:rPr>
      </w:pPr>
      <w:r>
        <w:rPr>
          <w:b/>
        </w:rPr>
        <w:t>General Provider Requirements</w:t>
      </w:r>
    </w:p>
    <w:p w:rsidR="007D1D59" w:rsidRDefault="007D1D59">
      <w:pPr>
        <w:jc w:val="center"/>
        <w:rPr>
          <w:b/>
        </w:rPr>
      </w:pPr>
    </w:p>
    <w:p w:rsidR="007D1D59" w:rsidRDefault="007D1D59" w:rsidP="002F0721">
      <w:pPr>
        <w:jc w:val="both"/>
      </w:pPr>
      <w:r>
        <w:t>The following General Requirements apply to all providers delivering services under Options, OAA, and the Family Caregiver Support Program:</w:t>
      </w:r>
    </w:p>
    <w:p w:rsidR="007D1D59" w:rsidRDefault="007D1D59" w:rsidP="002F0721">
      <w:pPr>
        <w:jc w:val="both"/>
      </w:pPr>
    </w:p>
    <w:p w:rsidR="007D1D59" w:rsidRDefault="00CF63AB" w:rsidP="002F0721">
      <w:pPr>
        <w:numPr>
          <w:ilvl w:val="0"/>
          <w:numId w:val="13"/>
        </w:numPr>
        <w:jc w:val="both"/>
      </w:pPr>
      <w:r>
        <w:t>Applicants</w:t>
      </w:r>
      <w:r w:rsidR="007D1D59">
        <w:t xml:space="preserve"> that neglect to accurately fill out and return the completed RFPA by the designated deadline, including required signatures, certifications and proof of licenses shall be disqualified from this process.</w:t>
      </w:r>
    </w:p>
    <w:p w:rsidR="007D1D59" w:rsidRDefault="007D1D59" w:rsidP="002F0721">
      <w:pPr>
        <w:numPr>
          <w:ilvl w:val="0"/>
          <w:numId w:val="13"/>
        </w:numPr>
        <w:jc w:val="both"/>
      </w:pPr>
      <w:r>
        <w:t xml:space="preserve">The Applicant must submit </w:t>
      </w:r>
      <w:r w:rsidR="004515B0">
        <w:t>a</w:t>
      </w:r>
      <w:r>
        <w:t xml:space="preserve"> </w:t>
      </w:r>
      <w:r w:rsidR="002F0721">
        <w:t xml:space="preserve">signed and dated </w:t>
      </w:r>
      <w:r>
        <w:t>original</w:t>
      </w:r>
      <w:r w:rsidR="002F0721">
        <w:t xml:space="preserve">, </w:t>
      </w:r>
      <w:r>
        <w:t>one (1) copy</w:t>
      </w:r>
      <w:r w:rsidR="002F0721">
        <w:t xml:space="preserve">, and </w:t>
      </w:r>
      <w:r w:rsidR="00CF63AB">
        <w:t xml:space="preserve">an electronic copy via email </w:t>
      </w:r>
      <w:r>
        <w:t>of the entire RFP application to each AAAD for the county or counties for which services are being proposed, to be received no later than the date specified.</w:t>
      </w:r>
    </w:p>
    <w:p w:rsidR="007D1D59" w:rsidRDefault="007D1D59" w:rsidP="002F0721">
      <w:pPr>
        <w:numPr>
          <w:ilvl w:val="0"/>
          <w:numId w:val="13"/>
        </w:numPr>
        <w:jc w:val="both"/>
      </w:pPr>
      <w:r>
        <w:t>The Provider Application must include the following information and documentation:</w:t>
      </w:r>
    </w:p>
    <w:p w:rsidR="007D1D59" w:rsidRDefault="007D1D59" w:rsidP="002F0721">
      <w:pPr>
        <w:numPr>
          <w:ilvl w:val="1"/>
          <w:numId w:val="13"/>
        </w:numPr>
        <w:jc w:val="both"/>
      </w:pPr>
      <w:r>
        <w:t>Service(s) including specific activities to be provided, as defined in the Service Descriptions/Standards;</w:t>
      </w:r>
    </w:p>
    <w:p w:rsidR="007D1D59" w:rsidRDefault="007D1D59" w:rsidP="002F0721">
      <w:pPr>
        <w:numPr>
          <w:ilvl w:val="1"/>
          <w:numId w:val="13"/>
        </w:numPr>
        <w:jc w:val="both"/>
      </w:pPr>
      <w:r>
        <w:t>Assurance that Provider and/or Provider staff meet appropriate federal or state requirements for licenses and liability insurance.</w:t>
      </w:r>
    </w:p>
    <w:p w:rsidR="007D1D59" w:rsidRDefault="007D1D59" w:rsidP="002F0721">
      <w:pPr>
        <w:numPr>
          <w:ilvl w:val="0"/>
          <w:numId w:val="13"/>
        </w:numPr>
        <w:jc w:val="both"/>
      </w:pPr>
      <w:r>
        <w:t>Acceptance of a Provider Application and subsequent approval of the Provider does not guarantee selection by eligible consumers or reimbursement of services by an AAAD.</w:t>
      </w:r>
    </w:p>
    <w:p w:rsidR="007D1D59" w:rsidRDefault="007D1D59" w:rsidP="002F0721">
      <w:pPr>
        <w:numPr>
          <w:ilvl w:val="0"/>
          <w:numId w:val="13"/>
        </w:numPr>
        <w:jc w:val="both"/>
      </w:pPr>
      <w:r>
        <w:t>Providers must update the application information to the appropriate AAAD as changes occur during the course of the contract period.</w:t>
      </w:r>
    </w:p>
    <w:p w:rsidR="003C6C9D" w:rsidRDefault="003C6C9D" w:rsidP="002F0721">
      <w:pPr>
        <w:numPr>
          <w:ilvl w:val="0"/>
          <w:numId w:val="13"/>
        </w:numPr>
        <w:jc w:val="both"/>
      </w:pPr>
      <w:r>
        <w:t>The service provider must provide a 10% local match for all OAA and Title III sevuces</w:t>
      </w:r>
    </w:p>
    <w:p w:rsidR="007D1D59" w:rsidRDefault="007D1D59">
      <w:pPr>
        <w:rPr>
          <w:b/>
        </w:rPr>
      </w:pPr>
    </w:p>
    <w:p w:rsidR="007D1D59" w:rsidRDefault="007D1D59">
      <w:pPr>
        <w:jc w:val="center"/>
        <w:rPr>
          <w:b/>
        </w:rPr>
      </w:pPr>
      <w:r>
        <w:rPr>
          <w:b/>
        </w:rPr>
        <w:t>Requirements for Home and Community Based Services (HCBS) Providers</w:t>
      </w:r>
    </w:p>
    <w:p w:rsidR="007D1D59" w:rsidRDefault="007D1D59">
      <w:pPr>
        <w:jc w:val="center"/>
        <w:rPr>
          <w:b/>
        </w:rPr>
      </w:pPr>
    </w:p>
    <w:p w:rsidR="007D1D59" w:rsidRDefault="007D1D59" w:rsidP="000A702C">
      <w:pPr>
        <w:jc w:val="both"/>
      </w:pPr>
      <w:r>
        <w:t>The following General Requirements apply to all HCBS programs unless otherwise specified:</w:t>
      </w:r>
    </w:p>
    <w:p w:rsidR="007D1D59" w:rsidRDefault="007D1D59" w:rsidP="000A702C">
      <w:pPr>
        <w:jc w:val="both"/>
      </w:pPr>
    </w:p>
    <w:p w:rsidR="007D1D59" w:rsidRDefault="007D1D59" w:rsidP="000A702C">
      <w:pPr>
        <w:numPr>
          <w:ilvl w:val="0"/>
          <w:numId w:val="12"/>
        </w:numPr>
        <w:jc w:val="both"/>
      </w:pPr>
      <w:r>
        <w:t>Service providers may expend Federal and State funds only for those services for which they have received authorization through a contract from the AAAD.</w:t>
      </w:r>
    </w:p>
    <w:p w:rsidR="007D1D59" w:rsidRPr="000A702C" w:rsidRDefault="007D1D59" w:rsidP="000A702C">
      <w:pPr>
        <w:numPr>
          <w:ilvl w:val="0"/>
          <w:numId w:val="12"/>
        </w:numPr>
        <w:jc w:val="both"/>
      </w:pPr>
      <w:r>
        <w:t xml:space="preserve">Each service provider must adhere to the service descriptions to be eligible to receive reimbursement.  Although units of service are reported when a qualified consumer receives direct service, each service provider must comply with all requirements specified in the service descriptions.  </w:t>
      </w:r>
      <w:r w:rsidR="00C354D9" w:rsidRPr="006F7B4E">
        <w:rPr>
          <w:u w:val="single"/>
        </w:rPr>
        <w:t xml:space="preserve">See Attachment </w:t>
      </w:r>
      <w:r w:rsidR="006F7B4E" w:rsidRPr="006F7B4E">
        <w:rPr>
          <w:u w:val="single"/>
        </w:rPr>
        <w:t>3</w:t>
      </w:r>
      <w:r w:rsidR="00C354D9" w:rsidRPr="006F7B4E">
        <w:rPr>
          <w:u w:val="single"/>
        </w:rPr>
        <w:t xml:space="preserve"> for Service Descriptions</w:t>
      </w:r>
      <w:r w:rsidR="00C354D9">
        <w:t>.</w:t>
      </w:r>
    </w:p>
    <w:p w:rsidR="007D1D59" w:rsidRDefault="007D1D59" w:rsidP="000A702C">
      <w:pPr>
        <w:numPr>
          <w:ilvl w:val="0"/>
          <w:numId w:val="12"/>
        </w:numPr>
        <w:jc w:val="both"/>
      </w:pPr>
      <w:r>
        <w:t xml:space="preserve">Services shall be provided only to consumers who meet eligibility criteria as determined by the AAAD.  </w:t>
      </w:r>
    </w:p>
    <w:p w:rsidR="007D1D59" w:rsidRDefault="007D1D59" w:rsidP="000A702C">
      <w:pPr>
        <w:numPr>
          <w:ilvl w:val="0"/>
          <w:numId w:val="12"/>
        </w:numPr>
        <w:jc w:val="both"/>
      </w:pPr>
      <w:r>
        <w:t>Consumers shall not be denied or limited services because of their income or financial resources.  Distance from provider shall not be used to deny services as this practice violates the mandate for special emphasis to rural residents, residents with disabilities and isolated consumers.</w:t>
      </w:r>
    </w:p>
    <w:p w:rsidR="007D1D59" w:rsidRPr="00D15123" w:rsidRDefault="007D1D59" w:rsidP="000A702C">
      <w:pPr>
        <w:numPr>
          <w:ilvl w:val="0"/>
          <w:numId w:val="12"/>
        </w:numPr>
        <w:jc w:val="both"/>
      </w:pPr>
      <w:r w:rsidRPr="00403309">
        <w:t>No service provider staff shall, without prior approval of the provider agency</w:t>
      </w:r>
      <w:r>
        <w:t xml:space="preserve"> supervisor, pay bills, cash checks, or in any way handle the consumer’s money</w:t>
      </w:r>
      <w:r w:rsidRPr="00D15123">
        <w:t>.  All transactions involvin</w:t>
      </w:r>
      <w:r w:rsidR="008877BF" w:rsidRPr="005C23C5">
        <w:t>g money must be documented using a standardized form. At a minimum the form must state name of worker(s), purpose of errand, dollar amount given to worker, signature of worker and cons</w:t>
      </w:r>
      <w:r w:rsidR="008877BF" w:rsidRPr="00D15123">
        <w:t>umer. A receipt and the amount of change returned to the consumer should also be on the form.</w:t>
      </w:r>
    </w:p>
    <w:p w:rsidR="007D1D59" w:rsidRDefault="007D1D59" w:rsidP="000A702C">
      <w:pPr>
        <w:numPr>
          <w:ilvl w:val="0"/>
          <w:numId w:val="12"/>
        </w:numPr>
        <w:jc w:val="both"/>
      </w:pPr>
      <w:r>
        <w:t>No service provider agent shall solicit or accept gratuities, favors, or anything of monetary value from a consumer, service provider, contractor, or potential contractor.</w:t>
      </w:r>
    </w:p>
    <w:p w:rsidR="007D1D59" w:rsidRDefault="007D1D59" w:rsidP="000A702C">
      <w:pPr>
        <w:numPr>
          <w:ilvl w:val="0"/>
          <w:numId w:val="12"/>
        </w:numPr>
        <w:jc w:val="both"/>
      </w:pPr>
      <w:r>
        <w:t>No paid or volunteer staff person of any service provider may offer for sale any type of merchandise or service; nor may they seek to encourage the acceptance of any particular belief or philosophy by any program consumer.</w:t>
      </w:r>
    </w:p>
    <w:p w:rsidR="007D1D59" w:rsidRDefault="007D1D59" w:rsidP="000A702C">
      <w:pPr>
        <w:numPr>
          <w:ilvl w:val="0"/>
          <w:numId w:val="12"/>
        </w:numPr>
        <w:jc w:val="both"/>
      </w:pPr>
      <w:r>
        <w:t xml:space="preserve">Each service provider must have procedures to protect the confidentiality of information collected about consumers. The procedures must ensure that no information about a consumer is obtained or disclosed by a service provider in a form that identifies the person without the “informed written consent” of that person or of his or her legal representative.  Disclosure may be allowed by court order, or for program quality assurance by authorized federal, state, or AAAD staff so long as access is in conformity with the Privacy Act of 1974.  All consumer information must be maintained in controlled access files. (Exception:  </w:t>
      </w:r>
      <w:r w:rsidR="004F1D01">
        <w:t>A written r</w:t>
      </w:r>
      <w:r>
        <w:t>elease of information when making a referral for Adult Protective Services is</w:t>
      </w:r>
      <w:r w:rsidR="004F1D01">
        <w:t xml:space="preserve"> not</w:t>
      </w:r>
      <w:r>
        <w:t xml:space="preserve"> required). </w:t>
      </w:r>
    </w:p>
    <w:p w:rsidR="007D1D59" w:rsidRPr="00403309" w:rsidRDefault="007D1D59" w:rsidP="000A702C">
      <w:pPr>
        <w:numPr>
          <w:ilvl w:val="0"/>
          <w:numId w:val="12"/>
        </w:numPr>
        <w:jc w:val="both"/>
      </w:pPr>
      <w:r>
        <w:t>Each service provider who is considered a Covered Entity as governed by the laws of the Health Insurance Portability and Accountability Act of 1996 (HIPAA) will follow the HIPAA laws to further protect the privacy of consumers.</w:t>
      </w:r>
      <w:r w:rsidR="008877BF">
        <w:t xml:space="preserve"> </w:t>
      </w:r>
    </w:p>
    <w:p w:rsidR="007D1D59" w:rsidRDefault="007D1D59" w:rsidP="000A702C">
      <w:pPr>
        <w:numPr>
          <w:ilvl w:val="0"/>
          <w:numId w:val="12"/>
        </w:numPr>
        <w:jc w:val="both"/>
      </w:pPr>
      <w:r>
        <w:t>All service providers must respond to requests for information from TCAD and AAADs.</w:t>
      </w:r>
    </w:p>
    <w:p w:rsidR="007D1D59" w:rsidRDefault="007D1D59" w:rsidP="000A702C">
      <w:pPr>
        <w:numPr>
          <w:ilvl w:val="0"/>
          <w:numId w:val="12"/>
        </w:numPr>
        <w:jc w:val="both"/>
      </w:pPr>
      <w:r>
        <w:t>Each service provider shall have sufficient insurance to indemnify loss of federal, state and local resources due to casualty or fraud.</w:t>
      </w:r>
      <w:r w:rsidR="00323734">
        <w:t xml:space="preserve"> </w:t>
      </w:r>
    </w:p>
    <w:p w:rsidR="007D1D59" w:rsidRDefault="007D1D59" w:rsidP="000A702C">
      <w:pPr>
        <w:numPr>
          <w:ilvl w:val="0"/>
          <w:numId w:val="12"/>
        </w:numPr>
        <w:jc w:val="both"/>
      </w:pPr>
      <w:r>
        <w:t xml:space="preserve">Each service provider shall employ a responsible supervisor designated by name and title for contracted service activities.  The supervisor shall ensure that services are provided on a day-to-day basis according to the contract, governing statutes, and </w:t>
      </w:r>
      <w:r w:rsidR="00AE58E0">
        <w:t>Provider Authorization/Notification of Change documents</w:t>
      </w:r>
      <w:r>
        <w:t>.</w:t>
      </w:r>
    </w:p>
    <w:p w:rsidR="00A55D32" w:rsidRDefault="007D1D59" w:rsidP="000A702C">
      <w:pPr>
        <w:numPr>
          <w:ilvl w:val="0"/>
          <w:numId w:val="12"/>
        </w:numPr>
        <w:jc w:val="both"/>
      </w:pPr>
      <w:r>
        <w:t>The provider agency should offer an influenza vaccine to their employees.  A policy will be in place to assure that personnel contracting infectious illness/disease do not provide services to the consumer until they are without symptoms.</w:t>
      </w:r>
      <w:r w:rsidR="00A03D22">
        <w:t xml:space="preserve"> </w:t>
      </w:r>
    </w:p>
    <w:p w:rsidR="007D1D59" w:rsidRDefault="007D1D59" w:rsidP="000A702C">
      <w:pPr>
        <w:numPr>
          <w:ilvl w:val="0"/>
          <w:numId w:val="12"/>
        </w:numPr>
        <w:jc w:val="both"/>
      </w:pPr>
      <w:r>
        <w:t>All service provider agencies, contractors and subcontractors must verify individual background information for employees and volunteers who provide direct care for, have direct contact with, or have direct responsibility for the safety and care of consumers in their homes</w:t>
      </w:r>
      <w:r w:rsidR="005C23C5">
        <w:t xml:space="preserve"> prior to contact with consumers</w:t>
      </w:r>
      <w:r>
        <w:t>.</w:t>
      </w:r>
      <w:r w:rsidR="00323734">
        <w:t xml:space="preserve"> </w:t>
      </w:r>
    </w:p>
    <w:p w:rsidR="007D1D59" w:rsidRDefault="007D1D59" w:rsidP="000A702C">
      <w:pPr>
        <w:numPr>
          <w:ilvl w:val="0"/>
          <w:numId w:val="12"/>
        </w:numPr>
        <w:jc w:val="both"/>
      </w:pPr>
      <w:r>
        <w:t>Each provider agency must document in its personnel files for each employee or volunteer (who provide direct care for, has direct contact with, or has direct responsibility for the safety and care of consumers in their homes) the following:</w:t>
      </w:r>
    </w:p>
    <w:p w:rsidR="007D1D59" w:rsidRDefault="007D1D59" w:rsidP="000A702C">
      <w:pPr>
        <w:numPr>
          <w:ilvl w:val="0"/>
          <w:numId w:val="14"/>
        </w:numPr>
        <w:jc w:val="both"/>
      </w:pPr>
      <w:r>
        <w:t>The applicant’s statement of any prior convictions</w:t>
      </w:r>
    </w:p>
    <w:p w:rsidR="007D1D59" w:rsidRDefault="007D1D59" w:rsidP="000A702C">
      <w:pPr>
        <w:numPr>
          <w:ilvl w:val="0"/>
          <w:numId w:val="14"/>
        </w:numPr>
        <w:jc w:val="both"/>
      </w:pPr>
      <w:r>
        <w:t>The results of its check of personal and/or employment references</w:t>
      </w:r>
    </w:p>
    <w:p w:rsidR="007D1D59" w:rsidRDefault="007D1D59" w:rsidP="00A72B11">
      <w:pPr>
        <w:numPr>
          <w:ilvl w:val="0"/>
          <w:numId w:val="14"/>
        </w:numPr>
        <w:jc w:val="both"/>
      </w:pPr>
      <w:r>
        <w:t>The results of the check of all Tennessee Department of Health databases of licenses health professionals including Certified Nursing Assistants (CNA)</w:t>
      </w:r>
    </w:p>
    <w:p w:rsidR="007D1D59" w:rsidRDefault="007D1D59" w:rsidP="000A702C">
      <w:pPr>
        <w:numPr>
          <w:ilvl w:val="0"/>
          <w:numId w:val="14"/>
        </w:numPr>
        <w:jc w:val="both"/>
      </w:pPr>
      <w:r>
        <w:t xml:space="preserve">The results of any other checks which may have been requested by the provider agency, including background checks by the </w:t>
      </w:r>
      <w:r w:rsidR="00A72B11">
        <w:t>National Sex Offender Registry, Tennessee Felony Offender Registry, Tennessee Abuse Registries, and local or state law enforcement background checks</w:t>
      </w:r>
    </w:p>
    <w:p w:rsidR="007D1D59" w:rsidRDefault="007D1D59" w:rsidP="000A702C">
      <w:pPr>
        <w:numPr>
          <w:ilvl w:val="0"/>
          <w:numId w:val="14"/>
        </w:numPr>
        <w:jc w:val="both"/>
      </w:pPr>
      <w:r>
        <w:t>Justification/explanation of the decision to employ an individual if the background check identified negative information.</w:t>
      </w:r>
    </w:p>
    <w:p w:rsidR="007D1D59" w:rsidRDefault="007D1D59" w:rsidP="000A702C">
      <w:pPr>
        <w:numPr>
          <w:ilvl w:val="0"/>
          <w:numId w:val="12"/>
        </w:numPr>
        <w:jc w:val="both"/>
      </w:pPr>
      <w:r>
        <w:t>Every service provider staff or volunteer who enters a consumers’ home in an official capacity must display proper identification which is (1) either an agency picture identification card; or, (2) some other form of agency identification presented with a valid driver’s license.</w:t>
      </w:r>
    </w:p>
    <w:p w:rsidR="007D1D59" w:rsidRPr="00906D6F" w:rsidRDefault="007D1D59" w:rsidP="000A702C">
      <w:pPr>
        <w:numPr>
          <w:ilvl w:val="0"/>
          <w:numId w:val="12"/>
        </w:numPr>
        <w:jc w:val="both"/>
      </w:pPr>
      <w:r>
        <w:t xml:space="preserve">Service provider staff is to participate in training relevant to their major job </w:t>
      </w:r>
      <w:r w:rsidRPr="00906D6F">
        <w:t>responsibilities and/or which is designated by the AAAD or TCAD.</w:t>
      </w:r>
    </w:p>
    <w:p w:rsidR="007D1D59" w:rsidRDefault="007D1D59" w:rsidP="000A702C">
      <w:pPr>
        <w:numPr>
          <w:ilvl w:val="0"/>
          <w:numId w:val="12"/>
        </w:numPr>
        <w:jc w:val="both"/>
      </w:pPr>
      <w:r>
        <w:t>Each service provider must follow grievance procedures developed by the AAAD when a consumer is dissatisfied with service(s) being provided.  All individuals must be informed of their right to file a grievance and the procedure to be followed.</w:t>
      </w:r>
      <w:r w:rsidR="00323734">
        <w:t xml:space="preserve"> </w:t>
      </w:r>
    </w:p>
    <w:p w:rsidR="007D1D59" w:rsidRDefault="007D1D59" w:rsidP="000A702C">
      <w:pPr>
        <w:numPr>
          <w:ilvl w:val="0"/>
          <w:numId w:val="12"/>
        </w:numPr>
        <w:jc w:val="both"/>
      </w:pPr>
      <w:r>
        <w:t xml:space="preserve">Any individual applying for or receiving services funded through the AAAD and </w:t>
      </w:r>
      <w:r w:rsidRPr="00906D6F">
        <w:t>TCAD has a right to disagree with decisions made about services received.</w:t>
      </w:r>
    </w:p>
    <w:p w:rsidR="007D1D59" w:rsidRDefault="007D1D59" w:rsidP="005C23C5">
      <w:pPr>
        <w:numPr>
          <w:ilvl w:val="0"/>
          <w:numId w:val="12"/>
        </w:numPr>
        <w:jc w:val="both"/>
      </w:pPr>
      <w:r w:rsidRPr="00BB0B42">
        <w:t>Quality Assurance will be</w:t>
      </w:r>
      <w:r>
        <w:t xml:space="preserve"> an ongoing process in which all entities including TCAD, AAAD, service providers and consumers will play a role.</w:t>
      </w:r>
    </w:p>
    <w:p w:rsidR="004272A7" w:rsidRDefault="004272A7" w:rsidP="004272A7">
      <w:pPr>
        <w:numPr>
          <w:ilvl w:val="0"/>
          <w:numId w:val="12"/>
        </w:numPr>
        <w:jc w:val="both"/>
      </w:pPr>
      <w:r>
        <w:t xml:space="preserve">Service providers will be monitored by the AAAD at least annually using monitoring tools approved by TCAD that are based on TCAD’s Program and Policy Manual.  </w:t>
      </w:r>
    </w:p>
    <w:p w:rsidR="007D1D59" w:rsidRDefault="007D1D59" w:rsidP="004272A7">
      <w:pPr>
        <w:numPr>
          <w:ilvl w:val="0"/>
          <w:numId w:val="12"/>
        </w:numPr>
        <w:jc w:val="both"/>
      </w:pPr>
      <w:r>
        <w:t xml:space="preserve">All provider agencies will comply with </w:t>
      </w:r>
      <w:r w:rsidR="009B6892">
        <w:t xml:space="preserve">all </w:t>
      </w:r>
      <w:r>
        <w:t xml:space="preserve">federal, state, and local civil rights rules and regulations. </w:t>
      </w:r>
    </w:p>
    <w:p w:rsidR="00380636" w:rsidRDefault="00380636">
      <w:r>
        <w:br w:type="page"/>
      </w:r>
    </w:p>
    <w:p w:rsidR="007D1D59" w:rsidRDefault="007D1D59">
      <w:pPr>
        <w:pStyle w:val="Title"/>
        <w:rPr>
          <w:rFonts w:ascii="Arial" w:hAnsi="Arial"/>
          <w:sz w:val="24"/>
        </w:rPr>
      </w:pPr>
    </w:p>
    <w:p w:rsidR="007D1D59" w:rsidRDefault="007D1D59">
      <w:pPr>
        <w:pStyle w:val="Title"/>
        <w:rPr>
          <w:rFonts w:ascii="Arial" w:hAnsi="Arial"/>
          <w:sz w:val="24"/>
        </w:rPr>
      </w:pPr>
      <w:r>
        <w:rPr>
          <w:rFonts w:ascii="Arial" w:hAnsi="Arial"/>
          <w:sz w:val="24"/>
        </w:rPr>
        <w:t xml:space="preserve">REQUEST FOR PROPOSAL </w:t>
      </w:r>
      <w:r w:rsidR="00B609AF">
        <w:rPr>
          <w:rFonts w:ascii="Arial" w:hAnsi="Arial"/>
          <w:sz w:val="24"/>
        </w:rPr>
        <w:t>APPLICATION (RFPA)</w:t>
      </w:r>
    </w:p>
    <w:p w:rsidR="007769C2" w:rsidRDefault="007769C2">
      <w:pPr>
        <w:pStyle w:val="Title"/>
        <w:rPr>
          <w:rFonts w:ascii="Arial" w:hAnsi="Arial"/>
          <w:sz w:val="24"/>
        </w:rPr>
      </w:pPr>
      <w:r>
        <w:rPr>
          <w:rFonts w:ascii="Arial" w:hAnsi="Arial"/>
          <w:sz w:val="24"/>
        </w:rPr>
        <w:t>Contract Period:  July 1, 20</w:t>
      </w:r>
      <w:r w:rsidR="00EF31C9">
        <w:rPr>
          <w:rFonts w:ascii="Arial" w:hAnsi="Arial"/>
          <w:sz w:val="24"/>
        </w:rPr>
        <w:t>22</w:t>
      </w:r>
      <w:r>
        <w:rPr>
          <w:rFonts w:ascii="Arial" w:hAnsi="Arial"/>
          <w:sz w:val="24"/>
        </w:rPr>
        <w:t xml:space="preserve"> – June 30, 202</w:t>
      </w:r>
      <w:r w:rsidR="00EF31C9">
        <w:rPr>
          <w:rFonts w:ascii="Arial" w:hAnsi="Arial"/>
          <w:sz w:val="24"/>
        </w:rPr>
        <w:t>6</w:t>
      </w:r>
    </w:p>
    <w:p w:rsidR="007D1D59" w:rsidRDefault="007D1D59">
      <w:pPr>
        <w:pStyle w:val="Title"/>
        <w:rPr>
          <w:rFonts w:ascii="Arial" w:hAnsi="Arial"/>
          <w:sz w:val="24"/>
        </w:rPr>
      </w:pPr>
    </w:p>
    <w:tbl>
      <w:tblPr>
        <w:tblW w:w="0" w:type="auto"/>
        <w:tblInd w:w="-18" w:type="dxa"/>
        <w:tblLayout w:type="fixed"/>
        <w:tblCellMar>
          <w:left w:w="72" w:type="dxa"/>
          <w:right w:w="72" w:type="dxa"/>
        </w:tblCellMar>
        <w:tblLook w:val="0000" w:firstRow="0" w:lastRow="0" w:firstColumn="0" w:lastColumn="0" w:noHBand="0" w:noVBand="0"/>
      </w:tblPr>
      <w:tblGrid>
        <w:gridCol w:w="18"/>
        <w:gridCol w:w="4327"/>
        <w:gridCol w:w="5048"/>
      </w:tblGrid>
      <w:tr w:rsidR="007D1D59" w:rsidTr="00073C97">
        <w:trPr>
          <w:gridBefore w:val="1"/>
          <w:wBefore w:w="18" w:type="dxa"/>
          <w:cantSplit/>
          <w:trHeight w:hRule="exact" w:val="517"/>
        </w:trPr>
        <w:tc>
          <w:tcPr>
            <w:tcW w:w="9375" w:type="dxa"/>
            <w:gridSpan w:val="2"/>
          </w:tcPr>
          <w:p w:rsidR="007D1D59" w:rsidRDefault="007D1D59">
            <w:pPr>
              <w:tabs>
                <w:tab w:val="left" w:pos="-1620"/>
                <w:tab w:val="right" w:pos="9180"/>
              </w:tabs>
              <w:spacing w:before="100" w:after="80"/>
              <w:rPr>
                <w:rFonts w:ascii="Arial" w:hAnsi="Arial"/>
              </w:rPr>
            </w:pPr>
            <w:r>
              <w:rPr>
                <w:rFonts w:ascii="Arial" w:hAnsi="Arial"/>
              </w:rPr>
              <w:t xml:space="preserve">Applicant Organization Name:  </w:t>
            </w:r>
            <w:bookmarkStart w:id="1" w:name="Text154"/>
            <w:r w:rsidR="00BF1C4C">
              <w:rPr>
                <w:rFonts w:ascii="Arial" w:hAnsi="Arial"/>
                <w:u w:val="single"/>
              </w:rPr>
              <w:fldChar w:fldCharType="begin">
                <w:ffData>
                  <w:name w:val="Text154"/>
                  <w:enabled/>
                  <w:calcOnExit w:val="0"/>
                  <w:textInput/>
                </w:ffData>
              </w:fldChar>
            </w:r>
            <w:r>
              <w:rPr>
                <w:rFonts w:ascii="Arial" w:hAnsi="Arial"/>
                <w:u w:val="single"/>
              </w:rPr>
              <w:instrText xml:space="preserve"> FORMTEXT </w:instrText>
            </w:r>
            <w:r w:rsidR="00BF1C4C">
              <w:rPr>
                <w:rFonts w:ascii="Arial" w:hAnsi="Arial"/>
                <w:u w:val="single"/>
              </w:rPr>
            </w:r>
            <w:r w:rsidR="00BF1C4C">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BF1C4C">
              <w:rPr>
                <w:rFonts w:ascii="Arial" w:hAnsi="Arial"/>
                <w:u w:val="single"/>
              </w:rPr>
              <w:fldChar w:fldCharType="end"/>
            </w:r>
            <w:bookmarkEnd w:id="1"/>
            <w:r>
              <w:rPr>
                <w:rFonts w:ascii="Arial" w:hAnsi="Arial"/>
                <w:u w:val="single"/>
              </w:rPr>
              <w:tab/>
            </w:r>
          </w:p>
        </w:tc>
      </w:tr>
      <w:tr w:rsidR="007D1D59" w:rsidTr="00073C97">
        <w:trPr>
          <w:gridBefore w:val="1"/>
          <w:wBefore w:w="18" w:type="dxa"/>
          <w:cantSplit/>
          <w:trHeight w:hRule="exact" w:val="517"/>
        </w:trPr>
        <w:tc>
          <w:tcPr>
            <w:tcW w:w="9375" w:type="dxa"/>
            <w:gridSpan w:val="2"/>
          </w:tcPr>
          <w:p w:rsidR="007D1D59" w:rsidRDefault="007D1D59">
            <w:pPr>
              <w:tabs>
                <w:tab w:val="left" w:pos="-1620"/>
                <w:tab w:val="right" w:pos="9180"/>
              </w:tabs>
              <w:spacing w:before="100" w:after="80"/>
              <w:rPr>
                <w:rFonts w:ascii="Arial" w:hAnsi="Arial"/>
              </w:rPr>
            </w:pPr>
            <w:r>
              <w:rPr>
                <w:rFonts w:ascii="Arial" w:hAnsi="Arial"/>
              </w:rPr>
              <w:t xml:space="preserve">Mailing Address:  </w:t>
            </w:r>
            <w:bookmarkStart w:id="2" w:name="Text155"/>
            <w:r w:rsidR="00BF1C4C">
              <w:rPr>
                <w:rFonts w:ascii="Arial" w:hAnsi="Arial"/>
                <w:u w:val="single"/>
              </w:rPr>
              <w:fldChar w:fldCharType="begin">
                <w:ffData>
                  <w:name w:val="Text155"/>
                  <w:enabled/>
                  <w:calcOnExit w:val="0"/>
                  <w:textInput/>
                </w:ffData>
              </w:fldChar>
            </w:r>
            <w:r>
              <w:rPr>
                <w:rFonts w:ascii="Arial" w:hAnsi="Arial"/>
                <w:u w:val="single"/>
              </w:rPr>
              <w:instrText xml:space="preserve"> FORMTEXT </w:instrText>
            </w:r>
            <w:r w:rsidR="00BF1C4C">
              <w:rPr>
                <w:rFonts w:ascii="Arial" w:hAnsi="Arial"/>
                <w:u w:val="single"/>
              </w:rPr>
            </w:r>
            <w:r w:rsidR="00BF1C4C">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BF1C4C">
              <w:rPr>
                <w:rFonts w:ascii="Arial" w:hAnsi="Arial"/>
                <w:u w:val="single"/>
              </w:rPr>
              <w:fldChar w:fldCharType="end"/>
            </w:r>
            <w:bookmarkEnd w:id="2"/>
            <w:r>
              <w:rPr>
                <w:rFonts w:ascii="Arial" w:hAnsi="Arial"/>
                <w:u w:val="single"/>
              </w:rPr>
              <w:tab/>
            </w:r>
          </w:p>
        </w:tc>
      </w:tr>
      <w:tr w:rsidR="007D1D59" w:rsidTr="00073C97">
        <w:trPr>
          <w:gridBefore w:val="1"/>
          <w:wBefore w:w="18" w:type="dxa"/>
          <w:cantSplit/>
          <w:trHeight w:hRule="exact" w:val="517"/>
        </w:trPr>
        <w:tc>
          <w:tcPr>
            <w:tcW w:w="9375" w:type="dxa"/>
            <w:gridSpan w:val="2"/>
          </w:tcPr>
          <w:p w:rsidR="007D1D59" w:rsidRDefault="007D1D59">
            <w:pPr>
              <w:tabs>
                <w:tab w:val="left" w:pos="-1620"/>
                <w:tab w:val="right" w:pos="9180"/>
              </w:tabs>
              <w:spacing w:before="100" w:after="80"/>
              <w:rPr>
                <w:rFonts w:ascii="Arial" w:hAnsi="Arial"/>
                <w:u w:val="single"/>
              </w:rPr>
            </w:pPr>
            <w:r>
              <w:rPr>
                <w:rFonts w:ascii="Arial" w:hAnsi="Arial"/>
              </w:rPr>
              <w:t xml:space="preserve">Office Address:  </w:t>
            </w:r>
            <w:r>
              <w:rPr>
                <w:rFonts w:ascii="Arial" w:hAnsi="Arial"/>
                <w:u w:val="single"/>
              </w:rPr>
              <w:tab/>
            </w:r>
          </w:p>
        </w:tc>
      </w:tr>
      <w:tr w:rsidR="007D1D59" w:rsidTr="00073C97">
        <w:trPr>
          <w:gridBefore w:val="1"/>
          <w:wBefore w:w="18" w:type="dxa"/>
          <w:cantSplit/>
          <w:trHeight w:hRule="exact" w:val="517"/>
        </w:trPr>
        <w:tc>
          <w:tcPr>
            <w:tcW w:w="9375" w:type="dxa"/>
            <w:gridSpan w:val="2"/>
          </w:tcPr>
          <w:p w:rsidR="007D1D59" w:rsidRDefault="007D1D59">
            <w:pPr>
              <w:tabs>
                <w:tab w:val="left" w:pos="-1620"/>
                <w:tab w:val="right" w:pos="9180"/>
              </w:tabs>
              <w:spacing w:before="100" w:after="80"/>
              <w:rPr>
                <w:rFonts w:ascii="Arial" w:hAnsi="Arial"/>
              </w:rPr>
            </w:pPr>
            <w:r>
              <w:rPr>
                <w:rFonts w:ascii="Arial" w:hAnsi="Arial"/>
              </w:rPr>
              <w:t xml:space="preserve">Contact:  </w:t>
            </w:r>
            <w:bookmarkStart w:id="3" w:name="Text165"/>
            <w:r w:rsidR="00BF1C4C">
              <w:rPr>
                <w:rFonts w:ascii="Arial" w:hAnsi="Arial"/>
                <w:u w:val="single"/>
              </w:rPr>
              <w:fldChar w:fldCharType="begin">
                <w:ffData>
                  <w:name w:val="Text165"/>
                  <w:enabled/>
                  <w:calcOnExit w:val="0"/>
                  <w:textInput/>
                </w:ffData>
              </w:fldChar>
            </w:r>
            <w:r>
              <w:rPr>
                <w:rFonts w:ascii="Arial" w:hAnsi="Arial"/>
                <w:u w:val="single"/>
              </w:rPr>
              <w:instrText xml:space="preserve"> FORMTEXT </w:instrText>
            </w:r>
            <w:r w:rsidR="00BF1C4C">
              <w:rPr>
                <w:rFonts w:ascii="Arial" w:hAnsi="Arial"/>
                <w:u w:val="single"/>
              </w:rPr>
            </w:r>
            <w:r w:rsidR="00BF1C4C">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BF1C4C">
              <w:rPr>
                <w:rFonts w:ascii="Arial" w:hAnsi="Arial"/>
                <w:u w:val="single"/>
              </w:rPr>
              <w:fldChar w:fldCharType="end"/>
            </w:r>
            <w:bookmarkEnd w:id="3"/>
            <w:r>
              <w:rPr>
                <w:rFonts w:ascii="Arial" w:hAnsi="Arial"/>
                <w:u w:val="single"/>
              </w:rPr>
              <w:tab/>
            </w:r>
          </w:p>
        </w:tc>
      </w:tr>
      <w:tr w:rsidR="007D1D59" w:rsidTr="00073C97">
        <w:trPr>
          <w:gridBefore w:val="1"/>
          <w:wBefore w:w="18" w:type="dxa"/>
          <w:trHeight w:hRule="exact" w:val="207"/>
        </w:trPr>
        <w:tc>
          <w:tcPr>
            <w:tcW w:w="4327" w:type="dxa"/>
          </w:tcPr>
          <w:p w:rsidR="007D1D59" w:rsidRDefault="007D1D59">
            <w:pPr>
              <w:tabs>
                <w:tab w:val="left" w:pos="1440"/>
                <w:tab w:val="right" w:pos="4140"/>
                <w:tab w:val="left" w:pos="5040"/>
              </w:tabs>
              <w:rPr>
                <w:rFonts w:ascii="Arial" w:hAnsi="Arial"/>
                <w:sz w:val="16"/>
              </w:rPr>
            </w:pPr>
            <w:r>
              <w:rPr>
                <w:rFonts w:ascii="Arial" w:hAnsi="Arial"/>
                <w:sz w:val="16"/>
              </w:rPr>
              <w:tab/>
              <w:t>Name &amp; Title</w:t>
            </w:r>
          </w:p>
        </w:tc>
        <w:tc>
          <w:tcPr>
            <w:tcW w:w="5048" w:type="dxa"/>
          </w:tcPr>
          <w:p w:rsidR="007D1D59" w:rsidRDefault="007D1D59">
            <w:pPr>
              <w:tabs>
                <w:tab w:val="right" w:pos="4896"/>
                <w:tab w:val="left" w:pos="5040"/>
              </w:tabs>
              <w:rPr>
                <w:rFonts w:ascii="Arial" w:hAnsi="Arial"/>
                <w:sz w:val="16"/>
              </w:rPr>
            </w:pPr>
          </w:p>
        </w:tc>
      </w:tr>
      <w:tr w:rsidR="007D1D59" w:rsidTr="00073C97">
        <w:trPr>
          <w:gridBefore w:val="1"/>
          <w:wBefore w:w="18" w:type="dxa"/>
          <w:trHeight w:hRule="exact" w:val="465"/>
        </w:trPr>
        <w:tc>
          <w:tcPr>
            <w:tcW w:w="9375" w:type="dxa"/>
            <w:gridSpan w:val="2"/>
          </w:tcPr>
          <w:p w:rsidR="007D1D59" w:rsidRDefault="007D1D59">
            <w:pPr>
              <w:tabs>
                <w:tab w:val="right" w:pos="4896"/>
                <w:tab w:val="left" w:pos="5040"/>
              </w:tabs>
              <w:rPr>
                <w:rFonts w:ascii="Arial" w:hAnsi="Arial"/>
                <w:sz w:val="16"/>
                <w:u w:val="single"/>
              </w:rPr>
            </w:pPr>
            <w:r>
              <w:rPr>
                <w:rFonts w:ascii="Arial" w:hAnsi="Arial"/>
                <w:szCs w:val="24"/>
              </w:rPr>
              <w:t xml:space="preserve">E-Mail Address: </w:t>
            </w:r>
            <w:r>
              <w:rPr>
                <w:rFonts w:ascii="Arial" w:hAnsi="Arial"/>
                <w:szCs w:val="24"/>
                <w:u w:val="single"/>
              </w:rPr>
              <w:tab/>
            </w:r>
            <w:r>
              <w:rPr>
                <w:rFonts w:ascii="Arial" w:hAnsi="Arial"/>
                <w:szCs w:val="24"/>
                <w:u w:val="single"/>
              </w:rPr>
              <w:tab/>
            </w:r>
            <w:r>
              <w:rPr>
                <w:rFonts w:ascii="Arial" w:hAnsi="Arial"/>
                <w:szCs w:val="24"/>
                <w:u w:val="single"/>
              </w:rPr>
              <w:tab/>
            </w:r>
            <w:r>
              <w:rPr>
                <w:rFonts w:ascii="Arial" w:hAnsi="Arial"/>
                <w:szCs w:val="24"/>
                <w:u w:val="single"/>
              </w:rPr>
              <w:tab/>
            </w:r>
            <w:r>
              <w:rPr>
                <w:rFonts w:ascii="Arial" w:hAnsi="Arial"/>
                <w:szCs w:val="24"/>
                <w:u w:val="single"/>
              </w:rPr>
              <w:tab/>
            </w:r>
            <w:r>
              <w:rPr>
                <w:rFonts w:ascii="Arial" w:hAnsi="Arial"/>
                <w:szCs w:val="24"/>
                <w:u w:val="single"/>
              </w:rPr>
              <w:tab/>
            </w:r>
            <w:r>
              <w:rPr>
                <w:rFonts w:ascii="Arial" w:hAnsi="Arial"/>
                <w:szCs w:val="24"/>
                <w:u w:val="single"/>
              </w:rPr>
              <w:tab/>
            </w:r>
            <w:r>
              <w:rPr>
                <w:rFonts w:ascii="Arial" w:hAnsi="Arial"/>
                <w:szCs w:val="24"/>
                <w:u w:val="single"/>
              </w:rPr>
              <w:tab/>
            </w:r>
            <w:r>
              <w:rPr>
                <w:rFonts w:ascii="Arial" w:hAnsi="Arial"/>
                <w:szCs w:val="24"/>
                <w:u w:val="single"/>
              </w:rPr>
              <w:tab/>
            </w:r>
            <w:r>
              <w:rPr>
                <w:rFonts w:ascii="Arial" w:hAnsi="Arial"/>
                <w:szCs w:val="24"/>
                <w:u w:val="single"/>
              </w:rPr>
              <w:tab/>
            </w:r>
            <w:r>
              <w:rPr>
                <w:rFonts w:ascii="Arial" w:hAnsi="Arial"/>
                <w:szCs w:val="24"/>
                <w:u w:val="single"/>
              </w:rPr>
              <w:tab/>
            </w:r>
            <w:r>
              <w:rPr>
                <w:rFonts w:ascii="Arial" w:hAnsi="Arial"/>
                <w:szCs w:val="24"/>
                <w:u w:val="single"/>
              </w:rPr>
              <w:tab/>
            </w:r>
          </w:p>
        </w:tc>
      </w:tr>
      <w:tr w:rsidR="007D1D59" w:rsidTr="00073C97">
        <w:trPr>
          <w:gridBefore w:val="1"/>
          <w:wBefore w:w="18" w:type="dxa"/>
          <w:trHeight w:hRule="exact" w:val="517"/>
        </w:trPr>
        <w:tc>
          <w:tcPr>
            <w:tcW w:w="4327" w:type="dxa"/>
          </w:tcPr>
          <w:p w:rsidR="007D1D59" w:rsidRDefault="007D1D59">
            <w:pPr>
              <w:tabs>
                <w:tab w:val="right" w:pos="4140"/>
                <w:tab w:val="left" w:pos="5040"/>
              </w:tabs>
              <w:spacing w:before="100" w:after="80"/>
              <w:rPr>
                <w:rFonts w:ascii="Arial" w:hAnsi="Arial"/>
              </w:rPr>
            </w:pPr>
            <w:r>
              <w:rPr>
                <w:rFonts w:ascii="Arial" w:hAnsi="Arial"/>
              </w:rPr>
              <w:t xml:space="preserve">Telephone:  </w:t>
            </w:r>
            <w:bookmarkStart w:id="4" w:name="Text233"/>
            <w:r w:rsidR="00BF1C4C">
              <w:rPr>
                <w:rFonts w:ascii="Arial" w:hAnsi="Arial"/>
                <w:u w:val="single"/>
              </w:rPr>
              <w:fldChar w:fldCharType="begin">
                <w:ffData>
                  <w:name w:val="Text233"/>
                  <w:enabled/>
                  <w:calcOnExit w:val="0"/>
                  <w:textInput/>
                </w:ffData>
              </w:fldChar>
            </w:r>
            <w:r>
              <w:rPr>
                <w:rFonts w:ascii="Arial" w:hAnsi="Arial"/>
                <w:u w:val="single"/>
              </w:rPr>
              <w:instrText xml:space="preserve"> FORMTEXT </w:instrText>
            </w:r>
            <w:r w:rsidR="00BF1C4C">
              <w:rPr>
                <w:rFonts w:ascii="Arial" w:hAnsi="Arial"/>
                <w:u w:val="single"/>
              </w:rPr>
            </w:r>
            <w:r w:rsidR="00BF1C4C">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BF1C4C">
              <w:rPr>
                <w:rFonts w:ascii="Arial" w:hAnsi="Arial"/>
                <w:u w:val="single"/>
              </w:rPr>
              <w:fldChar w:fldCharType="end"/>
            </w:r>
            <w:bookmarkEnd w:id="4"/>
            <w:r>
              <w:rPr>
                <w:rFonts w:ascii="Arial" w:hAnsi="Arial"/>
                <w:u w:val="single"/>
              </w:rPr>
              <w:tab/>
            </w:r>
            <w:r>
              <w:rPr>
                <w:rFonts w:ascii="Arial" w:hAnsi="Arial"/>
                <w:color w:val="FFFFFF"/>
                <w:u w:val="single"/>
              </w:rPr>
              <w:t>.</w:t>
            </w:r>
          </w:p>
        </w:tc>
        <w:tc>
          <w:tcPr>
            <w:tcW w:w="5048" w:type="dxa"/>
          </w:tcPr>
          <w:p w:rsidR="007D1D59" w:rsidRDefault="007D1D59">
            <w:pPr>
              <w:tabs>
                <w:tab w:val="right" w:pos="4896"/>
                <w:tab w:val="left" w:pos="5040"/>
              </w:tabs>
              <w:spacing w:before="100" w:after="80"/>
              <w:rPr>
                <w:rFonts w:ascii="Arial" w:hAnsi="Arial"/>
              </w:rPr>
            </w:pPr>
            <w:r>
              <w:rPr>
                <w:rFonts w:ascii="Arial" w:hAnsi="Arial"/>
              </w:rPr>
              <w:t xml:space="preserve">Fax:  </w:t>
            </w:r>
            <w:bookmarkStart w:id="5" w:name="Text234"/>
            <w:r w:rsidR="00BF1C4C">
              <w:rPr>
                <w:rFonts w:ascii="Arial" w:hAnsi="Arial"/>
                <w:u w:val="single"/>
              </w:rPr>
              <w:fldChar w:fldCharType="begin">
                <w:ffData>
                  <w:name w:val="Text234"/>
                  <w:enabled/>
                  <w:calcOnExit w:val="0"/>
                  <w:textInput/>
                </w:ffData>
              </w:fldChar>
            </w:r>
            <w:r>
              <w:rPr>
                <w:rFonts w:ascii="Arial" w:hAnsi="Arial"/>
                <w:u w:val="single"/>
              </w:rPr>
              <w:instrText xml:space="preserve"> FORMTEXT </w:instrText>
            </w:r>
            <w:r w:rsidR="00BF1C4C">
              <w:rPr>
                <w:rFonts w:ascii="Arial" w:hAnsi="Arial"/>
                <w:u w:val="single"/>
              </w:rPr>
            </w:r>
            <w:r w:rsidR="00BF1C4C">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BF1C4C">
              <w:rPr>
                <w:rFonts w:ascii="Arial" w:hAnsi="Arial"/>
                <w:u w:val="single"/>
              </w:rPr>
              <w:fldChar w:fldCharType="end"/>
            </w:r>
            <w:bookmarkEnd w:id="5"/>
            <w:r w:rsidR="00AF5AB7">
              <w:rPr>
                <w:rFonts w:ascii="Arial" w:hAnsi="Arial"/>
                <w:u w:val="single"/>
              </w:rPr>
              <w:t>__________________________</w:t>
            </w:r>
          </w:p>
        </w:tc>
      </w:tr>
      <w:tr w:rsidR="007D1D59" w:rsidTr="00073C97">
        <w:trPr>
          <w:gridBefore w:val="1"/>
          <w:wBefore w:w="18" w:type="dxa"/>
          <w:trHeight w:hRule="exact" w:val="517"/>
        </w:trPr>
        <w:tc>
          <w:tcPr>
            <w:tcW w:w="9375" w:type="dxa"/>
            <w:gridSpan w:val="2"/>
          </w:tcPr>
          <w:p w:rsidR="007D1D59" w:rsidRDefault="007D1D59">
            <w:pPr>
              <w:tabs>
                <w:tab w:val="right" w:pos="4896"/>
                <w:tab w:val="left" w:pos="5040"/>
              </w:tabs>
              <w:spacing w:before="100" w:after="80"/>
              <w:rPr>
                <w:rFonts w:ascii="Arial" w:hAnsi="Arial"/>
                <w:u w:val="single"/>
              </w:rPr>
            </w:pPr>
            <w:r>
              <w:rPr>
                <w:rFonts w:ascii="Arial" w:hAnsi="Arial"/>
              </w:rPr>
              <w:t xml:space="preserve">Emergency Contact (Name &amp; #):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tc>
      </w:tr>
      <w:tr w:rsidR="007D1D59" w:rsidTr="00073C97">
        <w:trPr>
          <w:cantSplit/>
          <w:trHeight w:hRule="exact" w:val="413"/>
        </w:trPr>
        <w:tc>
          <w:tcPr>
            <w:tcW w:w="9393" w:type="dxa"/>
            <w:gridSpan w:val="3"/>
          </w:tcPr>
          <w:p w:rsidR="007D1D59" w:rsidRPr="00073C97" w:rsidRDefault="00073C97">
            <w:pPr>
              <w:tabs>
                <w:tab w:val="left" w:pos="-1620"/>
                <w:tab w:val="right" w:pos="7920"/>
              </w:tabs>
              <w:spacing w:before="100" w:after="80"/>
              <w:rPr>
                <w:rFonts w:ascii="Arial" w:hAnsi="Arial"/>
                <w:szCs w:val="24"/>
              </w:rPr>
            </w:pPr>
            <w:r w:rsidRPr="00073C97">
              <w:rPr>
                <w:rFonts w:ascii="Arial" w:hAnsi="Arial"/>
                <w:szCs w:val="24"/>
              </w:rPr>
              <w:t xml:space="preserve">Fiscal Contact (Name &amp; #): </w:t>
            </w:r>
            <w:r w:rsidR="00AF5AB7">
              <w:rPr>
                <w:rFonts w:ascii="Arial" w:hAnsi="Arial"/>
                <w:u w:val="single"/>
              </w:rPr>
              <w:tab/>
            </w:r>
            <w:r w:rsidR="00AF5AB7">
              <w:rPr>
                <w:rFonts w:ascii="Arial" w:hAnsi="Arial"/>
                <w:u w:val="single"/>
              </w:rPr>
              <w:tab/>
            </w:r>
            <w:r w:rsidR="00AF5AB7">
              <w:rPr>
                <w:rFonts w:ascii="Arial" w:hAnsi="Arial"/>
                <w:u w:val="single"/>
              </w:rPr>
              <w:tab/>
            </w:r>
            <w:r w:rsidR="00AF5AB7">
              <w:rPr>
                <w:rFonts w:ascii="Arial" w:hAnsi="Arial"/>
                <w:u w:val="single"/>
              </w:rPr>
              <w:tab/>
            </w:r>
            <w:r w:rsidR="00AF5AB7">
              <w:rPr>
                <w:rFonts w:ascii="Arial" w:hAnsi="Arial"/>
                <w:u w:val="single"/>
              </w:rPr>
              <w:tab/>
            </w:r>
            <w:r w:rsidR="00AF5AB7">
              <w:rPr>
                <w:rFonts w:ascii="Arial" w:hAnsi="Arial"/>
                <w:u w:val="single"/>
              </w:rPr>
              <w:tab/>
            </w:r>
            <w:r w:rsidR="00AF5AB7">
              <w:rPr>
                <w:rFonts w:ascii="Arial" w:hAnsi="Arial"/>
                <w:u w:val="single"/>
              </w:rPr>
              <w:tab/>
            </w:r>
            <w:r w:rsidR="00AF5AB7">
              <w:rPr>
                <w:rFonts w:ascii="Arial" w:hAnsi="Arial"/>
                <w:u w:val="single"/>
              </w:rPr>
              <w:tab/>
            </w:r>
            <w:r w:rsidR="00AF5AB7">
              <w:rPr>
                <w:rFonts w:ascii="Arial" w:hAnsi="Arial"/>
                <w:u w:val="single"/>
              </w:rPr>
              <w:tab/>
            </w:r>
            <w:r w:rsidR="00AF5AB7">
              <w:rPr>
                <w:rFonts w:ascii="Arial" w:hAnsi="Arial"/>
                <w:u w:val="single"/>
              </w:rPr>
              <w:tab/>
            </w:r>
            <w:r w:rsidR="00AF5AB7">
              <w:rPr>
                <w:rFonts w:ascii="Arial" w:hAnsi="Arial"/>
                <w:u w:val="single"/>
              </w:rPr>
              <w:tab/>
            </w:r>
            <w:r w:rsidR="00AF5AB7">
              <w:rPr>
                <w:rFonts w:ascii="Arial" w:hAnsi="Arial"/>
                <w:u w:val="single"/>
              </w:rPr>
              <w:tab/>
            </w:r>
            <w:r w:rsidRPr="00073C97">
              <w:rPr>
                <w:rFonts w:ascii="Arial" w:hAnsi="Arial"/>
                <w:szCs w:val="24"/>
              </w:rPr>
              <w:t>____________________________________________________________</w:t>
            </w:r>
          </w:p>
        </w:tc>
      </w:tr>
      <w:tr w:rsidR="00073C97" w:rsidTr="00073C97">
        <w:trPr>
          <w:cantSplit/>
          <w:trHeight w:hRule="exact" w:val="413"/>
        </w:trPr>
        <w:tc>
          <w:tcPr>
            <w:tcW w:w="9393" w:type="dxa"/>
            <w:gridSpan w:val="3"/>
          </w:tcPr>
          <w:p w:rsidR="00073C97" w:rsidRPr="00073C97" w:rsidRDefault="00073C97" w:rsidP="007827D9">
            <w:pPr>
              <w:tabs>
                <w:tab w:val="left" w:pos="-1620"/>
                <w:tab w:val="right" w:pos="7920"/>
              </w:tabs>
              <w:spacing w:before="100" w:after="80"/>
              <w:rPr>
                <w:rFonts w:ascii="Arial" w:hAnsi="Arial"/>
                <w:szCs w:val="24"/>
              </w:rPr>
            </w:pPr>
            <w:r w:rsidRPr="00073C97">
              <w:rPr>
                <w:rFonts w:ascii="Arial" w:hAnsi="Arial"/>
                <w:szCs w:val="24"/>
              </w:rPr>
              <w:t xml:space="preserve">Date of Application:  </w:t>
            </w:r>
            <w:r w:rsidR="00BF1C4C" w:rsidRPr="00073C97">
              <w:rPr>
                <w:rFonts w:ascii="Arial" w:hAnsi="Arial"/>
                <w:szCs w:val="24"/>
                <w:u w:val="single"/>
              </w:rPr>
              <w:fldChar w:fldCharType="begin">
                <w:ffData>
                  <w:name w:val="Text165"/>
                  <w:enabled/>
                  <w:calcOnExit w:val="0"/>
                  <w:textInput/>
                </w:ffData>
              </w:fldChar>
            </w:r>
            <w:r w:rsidRPr="00073C97">
              <w:rPr>
                <w:rFonts w:ascii="Arial" w:hAnsi="Arial"/>
                <w:szCs w:val="24"/>
                <w:u w:val="single"/>
              </w:rPr>
              <w:instrText xml:space="preserve"> FORMTEXT </w:instrText>
            </w:r>
            <w:r w:rsidR="00BF1C4C" w:rsidRPr="00073C97">
              <w:rPr>
                <w:rFonts w:ascii="Arial" w:hAnsi="Arial"/>
                <w:szCs w:val="24"/>
                <w:u w:val="single"/>
              </w:rPr>
            </w:r>
            <w:r w:rsidR="00BF1C4C" w:rsidRPr="00073C97">
              <w:rPr>
                <w:rFonts w:ascii="Arial" w:hAnsi="Arial"/>
                <w:szCs w:val="24"/>
                <w:u w:val="single"/>
              </w:rPr>
              <w:fldChar w:fldCharType="separate"/>
            </w:r>
            <w:r w:rsidRPr="00073C97">
              <w:rPr>
                <w:rFonts w:ascii="Arial" w:hAnsi="Arial"/>
                <w:noProof/>
                <w:szCs w:val="24"/>
                <w:u w:val="single"/>
              </w:rPr>
              <w:t> </w:t>
            </w:r>
            <w:r w:rsidRPr="00073C97">
              <w:rPr>
                <w:rFonts w:ascii="Arial" w:hAnsi="Arial"/>
                <w:noProof/>
                <w:szCs w:val="24"/>
                <w:u w:val="single"/>
              </w:rPr>
              <w:t> </w:t>
            </w:r>
            <w:r w:rsidRPr="00073C97">
              <w:rPr>
                <w:rFonts w:ascii="Arial" w:hAnsi="Arial"/>
                <w:noProof/>
                <w:szCs w:val="24"/>
                <w:u w:val="single"/>
              </w:rPr>
              <w:t> </w:t>
            </w:r>
            <w:r w:rsidRPr="00073C97">
              <w:rPr>
                <w:rFonts w:ascii="Arial" w:hAnsi="Arial"/>
                <w:noProof/>
                <w:szCs w:val="24"/>
                <w:u w:val="single"/>
              </w:rPr>
              <w:t> </w:t>
            </w:r>
            <w:r w:rsidRPr="00073C97">
              <w:rPr>
                <w:rFonts w:ascii="Arial" w:hAnsi="Arial"/>
                <w:noProof/>
                <w:szCs w:val="24"/>
                <w:u w:val="single"/>
              </w:rPr>
              <w:t> </w:t>
            </w:r>
            <w:r w:rsidR="00BF1C4C" w:rsidRPr="00073C97">
              <w:rPr>
                <w:rFonts w:ascii="Arial" w:hAnsi="Arial"/>
                <w:szCs w:val="24"/>
                <w:u w:val="single"/>
              </w:rPr>
              <w:fldChar w:fldCharType="end"/>
            </w:r>
            <w:r w:rsidRPr="00073C97">
              <w:rPr>
                <w:rFonts w:ascii="Arial" w:hAnsi="Arial"/>
                <w:szCs w:val="24"/>
                <w:u w:val="single"/>
              </w:rPr>
              <w:tab/>
            </w:r>
          </w:p>
        </w:tc>
      </w:tr>
      <w:tr w:rsidR="001D28A2" w:rsidTr="00073C97">
        <w:trPr>
          <w:cantSplit/>
          <w:trHeight w:hRule="exact" w:val="413"/>
        </w:trPr>
        <w:tc>
          <w:tcPr>
            <w:tcW w:w="9393" w:type="dxa"/>
            <w:gridSpan w:val="3"/>
          </w:tcPr>
          <w:p w:rsidR="001D28A2" w:rsidRPr="00073C97" w:rsidRDefault="001D28A2" w:rsidP="007827D9">
            <w:pPr>
              <w:tabs>
                <w:tab w:val="left" w:pos="-1620"/>
                <w:tab w:val="right" w:pos="7920"/>
              </w:tabs>
              <w:spacing w:before="100" w:after="80"/>
              <w:rPr>
                <w:rFonts w:ascii="Arial" w:hAnsi="Arial"/>
                <w:szCs w:val="24"/>
              </w:rPr>
            </w:pPr>
            <w:r>
              <w:rPr>
                <w:rFonts w:ascii="Arial" w:hAnsi="Arial"/>
                <w:szCs w:val="24"/>
              </w:rPr>
              <w:t>Employe</w:t>
            </w:r>
            <w:r w:rsidR="00CE0D4C">
              <w:rPr>
                <w:rFonts w:ascii="Arial" w:hAnsi="Arial"/>
                <w:szCs w:val="24"/>
              </w:rPr>
              <w:t>r</w:t>
            </w:r>
            <w:r>
              <w:rPr>
                <w:rFonts w:ascii="Arial" w:hAnsi="Arial"/>
                <w:szCs w:val="24"/>
              </w:rPr>
              <w:t xml:space="preserve"> ID #_______________________Place of Establishment______________</w:t>
            </w:r>
          </w:p>
        </w:tc>
      </w:tr>
    </w:tbl>
    <w:p w:rsidR="007D1D59" w:rsidRDefault="007D1D59">
      <w:pPr>
        <w:pStyle w:val="Heading1"/>
      </w:pPr>
      <w:r>
        <w:t>COVER LETTER</w:t>
      </w:r>
    </w:p>
    <w:p w:rsidR="007D1D59" w:rsidRDefault="007D1D59">
      <w:pPr>
        <w:pStyle w:val="Heading1a"/>
      </w:pPr>
      <w:r>
        <w:t>Cover Letter – At a minimum, this letter must include the following:</w:t>
      </w:r>
    </w:p>
    <w:p w:rsidR="007D1D59" w:rsidRDefault="007D1D59">
      <w:pPr>
        <w:numPr>
          <w:ilvl w:val="0"/>
          <w:numId w:val="7"/>
        </w:numPr>
        <w:tabs>
          <w:tab w:val="left" w:pos="1080"/>
        </w:tabs>
        <w:spacing w:before="60" w:after="60"/>
        <w:jc w:val="both"/>
        <w:rPr>
          <w:rFonts w:ascii="Arial" w:hAnsi="Arial"/>
          <w:sz w:val="20"/>
        </w:rPr>
      </w:pPr>
      <w:r>
        <w:rPr>
          <w:rFonts w:ascii="Arial" w:hAnsi="Arial"/>
          <w:sz w:val="20"/>
        </w:rPr>
        <w:t>A statement that the accompanying application is in response to this RFP</w:t>
      </w:r>
      <w:r w:rsidR="00FD2966">
        <w:rPr>
          <w:rFonts w:ascii="Arial" w:hAnsi="Arial"/>
          <w:sz w:val="20"/>
        </w:rPr>
        <w:t>A</w:t>
      </w:r>
      <w:r>
        <w:rPr>
          <w:rFonts w:ascii="Arial" w:hAnsi="Arial"/>
          <w:sz w:val="20"/>
        </w:rPr>
        <w:t>.</w:t>
      </w:r>
    </w:p>
    <w:p w:rsidR="007D1D59" w:rsidRDefault="007D1D59">
      <w:pPr>
        <w:numPr>
          <w:ilvl w:val="0"/>
          <w:numId w:val="7"/>
        </w:numPr>
        <w:tabs>
          <w:tab w:val="left" w:pos="1080"/>
        </w:tabs>
        <w:spacing w:before="60" w:after="60"/>
        <w:jc w:val="both"/>
        <w:rPr>
          <w:rFonts w:ascii="Arial" w:hAnsi="Arial"/>
          <w:sz w:val="20"/>
        </w:rPr>
      </w:pPr>
      <w:r>
        <w:rPr>
          <w:rFonts w:ascii="Arial" w:hAnsi="Arial"/>
          <w:sz w:val="20"/>
        </w:rPr>
        <w:t>A statement that the applicant is willing, if selected, to execute a contract with the Area Agency on Aging and Disability (AAAD).</w:t>
      </w:r>
    </w:p>
    <w:p w:rsidR="007D1D59" w:rsidRDefault="007D1D59">
      <w:pPr>
        <w:numPr>
          <w:ilvl w:val="0"/>
          <w:numId w:val="7"/>
        </w:numPr>
        <w:tabs>
          <w:tab w:val="left" w:pos="1080"/>
        </w:tabs>
        <w:spacing w:before="60" w:after="60"/>
        <w:jc w:val="both"/>
        <w:rPr>
          <w:rFonts w:ascii="Arial" w:hAnsi="Arial"/>
          <w:sz w:val="20"/>
        </w:rPr>
      </w:pPr>
      <w:r>
        <w:rPr>
          <w:rFonts w:ascii="Arial" w:hAnsi="Arial"/>
          <w:sz w:val="20"/>
        </w:rPr>
        <w:t xml:space="preserve">A statement identifying the individual(s) authorized to finalize a contract with the AAAD on behalf of the Applicant. </w:t>
      </w:r>
    </w:p>
    <w:p w:rsidR="007D1D59" w:rsidRDefault="007D1D59">
      <w:pPr>
        <w:pStyle w:val="Heading1"/>
      </w:pPr>
      <w:r>
        <w:t>ORGANIZATIONAL STRUCTURE AND INFORMATION</w:t>
      </w:r>
    </w:p>
    <w:tbl>
      <w:tblPr>
        <w:tblW w:w="0" w:type="auto"/>
        <w:tblLayout w:type="fixed"/>
        <w:tblLook w:val="0000" w:firstRow="0" w:lastRow="0" w:firstColumn="0" w:lastColumn="0" w:noHBand="0" w:noVBand="0"/>
      </w:tblPr>
      <w:tblGrid>
        <w:gridCol w:w="9576"/>
      </w:tblGrid>
      <w:tr w:rsidR="007D1D59">
        <w:trPr>
          <w:trHeight w:hRule="exact" w:val="450"/>
        </w:trPr>
        <w:tc>
          <w:tcPr>
            <w:tcW w:w="9576" w:type="dxa"/>
          </w:tcPr>
          <w:p w:rsidR="007D1D59" w:rsidRPr="00403309" w:rsidRDefault="001D28A2" w:rsidP="001D28A2">
            <w:pPr>
              <w:tabs>
                <w:tab w:val="left" w:pos="1080"/>
                <w:tab w:val="right" w:pos="9162"/>
              </w:tabs>
              <w:spacing w:before="60" w:after="60"/>
              <w:ind w:left="1080" w:hanging="360"/>
              <w:jc w:val="both"/>
              <w:rPr>
                <w:rFonts w:ascii="Arial" w:hAnsi="Arial"/>
                <w:b/>
                <w:sz w:val="22"/>
                <w:szCs w:val="22"/>
              </w:rPr>
            </w:pPr>
            <w:r w:rsidRPr="00403309">
              <w:rPr>
                <w:rFonts w:ascii="Arial" w:hAnsi="Arial"/>
                <w:b/>
                <w:sz w:val="22"/>
                <w:szCs w:val="22"/>
              </w:rPr>
              <w:t>Please provide a W-9</w:t>
            </w:r>
          </w:p>
        </w:tc>
      </w:tr>
    </w:tbl>
    <w:p w:rsidR="007D1D59" w:rsidRDefault="007D1D59">
      <w:pPr>
        <w:pStyle w:val="Heading1a"/>
      </w:pPr>
      <w:r>
        <w:t>Please indicate the status of your agency (check all that apply):</w:t>
      </w:r>
    </w:p>
    <w:tbl>
      <w:tblPr>
        <w:tblW w:w="0" w:type="auto"/>
        <w:tblLayout w:type="fixed"/>
        <w:tblLook w:val="0000" w:firstRow="0" w:lastRow="0" w:firstColumn="0" w:lastColumn="0" w:noHBand="0" w:noVBand="0"/>
      </w:tblPr>
      <w:tblGrid>
        <w:gridCol w:w="4788"/>
        <w:gridCol w:w="4788"/>
      </w:tblGrid>
      <w:tr w:rsidR="007D1D59">
        <w:trPr>
          <w:cantSplit/>
        </w:trPr>
        <w:tc>
          <w:tcPr>
            <w:tcW w:w="4788" w:type="dxa"/>
          </w:tcPr>
          <w:p w:rsidR="007D1D59" w:rsidRDefault="00BF1C4C">
            <w:pPr>
              <w:tabs>
                <w:tab w:val="left" w:pos="1080"/>
                <w:tab w:val="right" w:pos="9162"/>
              </w:tabs>
              <w:spacing w:before="60" w:after="60"/>
              <w:ind w:left="1080" w:hanging="360"/>
              <w:jc w:val="both"/>
              <w:rPr>
                <w:rFonts w:ascii="Arial" w:hAnsi="Arial"/>
                <w:sz w:val="20"/>
              </w:rPr>
            </w:pPr>
            <w:r>
              <w:rPr>
                <w:rFonts w:ascii="Arial" w:hAnsi="Arial"/>
                <w:sz w:val="20"/>
              </w:rPr>
              <w:fldChar w:fldCharType="begin">
                <w:ffData>
                  <w:name w:val=""/>
                  <w:enabled/>
                  <w:calcOnExit w:val="0"/>
                  <w:checkBox>
                    <w:sizeAuto/>
                    <w:default w:val="0"/>
                  </w:checkBox>
                </w:ffData>
              </w:fldChar>
            </w:r>
            <w:r w:rsidR="007D1D59">
              <w:rPr>
                <w:rFonts w:ascii="Arial" w:hAnsi="Arial"/>
                <w:sz w:val="20"/>
              </w:rPr>
              <w:instrText xml:space="preserve"> FORMCHECKBOX </w:instrText>
            </w:r>
            <w:r w:rsidR="00B40483">
              <w:rPr>
                <w:rFonts w:ascii="Arial" w:hAnsi="Arial"/>
                <w:sz w:val="20"/>
              </w:rPr>
            </w:r>
            <w:r w:rsidR="00B40483">
              <w:rPr>
                <w:rFonts w:ascii="Arial" w:hAnsi="Arial"/>
                <w:sz w:val="20"/>
              </w:rPr>
              <w:fldChar w:fldCharType="separate"/>
            </w:r>
            <w:r>
              <w:rPr>
                <w:rFonts w:ascii="Arial" w:hAnsi="Arial"/>
                <w:sz w:val="20"/>
              </w:rPr>
              <w:fldChar w:fldCharType="end"/>
            </w:r>
            <w:r w:rsidR="007D1D59">
              <w:rPr>
                <w:rFonts w:ascii="Arial" w:hAnsi="Arial"/>
                <w:sz w:val="20"/>
              </w:rPr>
              <w:tab/>
              <w:t>minority owned/operated</w:t>
            </w:r>
          </w:p>
          <w:p w:rsidR="007D1D59" w:rsidRDefault="00BF1C4C">
            <w:pPr>
              <w:tabs>
                <w:tab w:val="left" w:pos="1080"/>
                <w:tab w:val="right" w:pos="9162"/>
              </w:tabs>
              <w:spacing w:before="60" w:after="60"/>
              <w:ind w:left="1080" w:hanging="360"/>
              <w:jc w:val="both"/>
              <w:rPr>
                <w:rFonts w:ascii="Arial" w:hAnsi="Arial"/>
                <w:sz w:val="20"/>
              </w:rPr>
            </w:pPr>
            <w:r>
              <w:rPr>
                <w:rFonts w:ascii="Arial" w:hAnsi="Arial"/>
                <w:sz w:val="20"/>
              </w:rPr>
              <w:fldChar w:fldCharType="begin">
                <w:ffData>
                  <w:name w:val=""/>
                  <w:enabled/>
                  <w:calcOnExit w:val="0"/>
                  <w:checkBox>
                    <w:sizeAuto/>
                    <w:default w:val="0"/>
                  </w:checkBox>
                </w:ffData>
              </w:fldChar>
            </w:r>
            <w:r w:rsidR="007D1D59">
              <w:rPr>
                <w:rFonts w:ascii="Arial" w:hAnsi="Arial"/>
                <w:sz w:val="20"/>
              </w:rPr>
              <w:instrText xml:space="preserve"> FORMCHECKBOX </w:instrText>
            </w:r>
            <w:r w:rsidR="00B40483">
              <w:rPr>
                <w:rFonts w:ascii="Arial" w:hAnsi="Arial"/>
                <w:sz w:val="20"/>
              </w:rPr>
            </w:r>
            <w:r w:rsidR="00B40483">
              <w:rPr>
                <w:rFonts w:ascii="Arial" w:hAnsi="Arial"/>
                <w:sz w:val="20"/>
              </w:rPr>
              <w:fldChar w:fldCharType="separate"/>
            </w:r>
            <w:r>
              <w:rPr>
                <w:rFonts w:ascii="Arial" w:hAnsi="Arial"/>
                <w:sz w:val="20"/>
              </w:rPr>
              <w:fldChar w:fldCharType="end"/>
            </w:r>
            <w:r w:rsidR="007D1D59">
              <w:rPr>
                <w:rFonts w:ascii="Arial" w:hAnsi="Arial"/>
                <w:sz w:val="20"/>
              </w:rPr>
              <w:tab/>
              <w:t>small business</w:t>
            </w:r>
          </w:p>
          <w:p w:rsidR="007D1D59" w:rsidRDefault="00BF1C4C">
            <w:pPr>
              <w:tabs>
                <w:tab w:val="left" w:pos="1080"/>
                <w:tab w:val="right" w:pos="9162"/>
              </w:tabs>
              <w:spacing w:before="60" w:after="60"/>
              <w:ind w:left="1080" w:hanging="360"/>
              <w:jc w:val="both"/>
              <w:rPr>
                <w:rFonts w:ascii="Arial" w:hAnsi="Arial"/>
                <w:sz w:val="20"/>
              </w:rPr>
            </w:pPr>
            <w:r>
              <w:rPr>
                <w:rFonts w:ascii="Arial" w:hAnsi="Arial"/>
                <w:sz w:val="20"/>
              </w:rPr>
              <w:fldChar w:fldCharType="begin">
                <w:ffData>
                  <w:name w:val=""/>
                  <w:enabled/>
                  <w:calcOnExit w:val="0"/>
                  <w:checkBox>
                    <w:sizeAuto/>
                    <w:default w:val="0"/>
                  </w:checkBox>
                </w:ffData>
              </w:fldChar>
            </w:r>
            <w:r w:rsidR="007D1D59">
              <w:rPr>
                <w:rFonts w:ascii="Arial" w:hAnsi="Arial"/>
                <w:sz w:val="20"/>
              </w:rPr>
              <w:instrText xml:space="preserve"> FORMCHECKBOX </w:instrText>
            </w:r>
            <w:r w:rsidR="00B40483">
              <w:rPr>
                <w:rFonts w:ascii="Arial" w:hAnsi="Arial"/>
                <w:sz w:val="20"/>
              </w:rPr>
            </w:r>
            <w:r w:rsidR="00B40483">
              <w:rPr>
                <w:rFonts w:ascii="Arial" w:hAnsi="Arial"/>
                <w:sz w:val="20"/>
              </w:rPr>
              <w:fldChar w:fldCharType="separate"/>
            </w:r>
            <w:r>
              <w:rPr>
                <w:rFonts w:ascii="Arial" w:hAnsi="Arial"/>
                <w:sz w:val="20"/>
              </w:rPr>
              <w:fldChar w:fldCharType="end"/>
            </w:r>
            <w:r w:rsidR="007D1D59">
              <w:rPr>
                <w:rFonts w:ascii="Arial" w:hAnsi="Arial"/>
                <w:sz w:val="20"/>
              </w:rPr>
              <w:tab/>
              <w:t>none of the above</w:t>
            </w:r>
          </w:p>
        </w:tc>
        <w:tc>
          <w:tcPr>
            <w:tcW w:w="4788" w:type="dxa"/>
          </w:tcPr>
          <w:p w:rsidR="007D1D59" w:rsidRDefault="00BF1C4C">
            <w:pPr>
              <w:tabs>
                <w:tab w:val="left" w:pos="1440"/>
                <w:tab w:val="right" w:pos="9162"/>
              </w:tabs>
              <w:spacing w:before="60" w:after="60"/>
              <w:ind w:left="522" w:hanging="360"/>
              <w:jc w:val="both"/>
              <w:rPr>
                <w:rFonts w:ascii="Arial" w:hAnsi="Arial"/>
                <w:sz w:val="20"/>
              </w:rPr>
            </w:pPr>
            <w:r>
              <w:rPr>
                <w:rFonts w:ascii="Arial" w:hAnsi="Arial"/>
                <w:sz w:val="20"/>
              </w:rPr>
              <w:fldChar w:fldCharType="begin">
                <w:ffData>
                  <w:name w:val=""/>
                  <w:enabled/>
                  <w:calcOnExit w:val="0"/>
                  <w:checkBox>
                    <w:sizeAuto/>
                    <w:default w:val="0"/>
                  </w:checkBox>
                </w:ffData>
              </w:fldChar>
            </w:r>
            <w:r w:rsidR="007D1D59">
              <w:rPr>
                <w:rFonts w:ascii="Arial" w:hAnsi="Arial"/>
                <w:sz w:val="20"/>
              </w:rPr>
              <w:instrText xml:space="preserve"> FORMCHECKBOX </w:instrText>
            </w:r>
            <w:r w:rsidR="00B40483">
              <w:rPr>
                <w:rFonts w:ascii="Arial" w:hAnsi="Arial"/>
                <w:sz w:val="20"/>
              </w:rPr>
            </w:r>
            <w:r w:rsidR="00B40483">
              <w:rPr>
                <w:rFonts w:ascii="Arial" w:hAnsi="Arial"/>
                <w:sz w:val="20"/>
              </w:rPr>
              <w:fldChar w:fldCharType="separate"/>
            </w:r>
            <w:r>
              <w:rPr>
                <w:rFonts w:ascii="Arial" w:hAnsi="Arial"/>
                <w:sz w:val="20"/>
              </w:rPr>
              <w:fldChar w:fldCharType="end"/>
            </w:r>
            <w:r w:rsidR="007D1D59">
              <w:rPr>
                <w:rFonts w:ascii="Arial" w:hAnsi="Arial"/>
                <w:sz w:val="20"/>
              </w:rPr>
              <w:tab/>
              <w:t>women owned/operated</w:t>
            </w:r>
          </w:p>
          <w:p w:rsidR="007D1D59" w:rsidRDefault="00BF1C4C">
            <w:pPr>
              <w:tabs>
                <w:tab w:val="left" w:pos="1062"/>
                <w:tab w:val="right" w:pos="9162"/>
              </w:tabs>
              <w:spacing w:before="60" w:after="60"/>
              <w:ind w:left="522" w:hanging="360"/>
              <w:jc w:val="both"/>
              <w:rPr>
                <w:rFonts w:ascii="Arial" w:hAnsi="Arial"/>
                <w:sz w:val="20"/>
              </w:rPr>
            </w:pPr>
            <w:r>
              <w:rPr>
                <w:rFonts w:ascii="Arial" w:hAnsi="Arial"/>
                <w:sz w:val="20"/>
              </w:rPr>
              <w:fldChar w:fldCharType="begin">
                <w:ffData>
                  <w:name w:val=""/>
                  <w:enabled/>
                  <w:calcOnExit w:val="0"/>
                  <w:checkBox>
                    <w:sizeAuto/>
                    <w:default w:val="0"/>
                  </w:checkBox>
                </w:ffData>
              </w:fldChar>
            </w:r>
            <w:r w:rsidR="007D1D59">
              <w:rPr>
                <w:rFonts w:ascii="Arial" w:hAnsi="Arial"/>
                <w:sz w:val="20"/>
              </w:rPr>
              <w:instrText xml:space="preserve"> FORMCHECKBOX </w:instrText>
            </w:r>
            <w:r w:rsidR="00B40483">
              <w:rPr>
                <w:rFonts w:ascii="Arial" w:hAnsi="Arial"/>
                <w:sz w:val="20"/>
              </w:rPr>
            </w:r>
            <w:r w:rsidR="00B40483">
              <w:rPr>
                <w:rFonts w:ascii="Arial" w:hAnsi="Arial"/>
                <w:sz w:val="20"/>
              </w:rPr>
              <w:fldChar w:fldCharType="separate"/>
            </w:r>
            <w:r>
              <w:rPr>
                <w:rFonts w:ascii="Arial" w:hAnsi="Arial"/>
                <w:sz w:val="20"/>
              </w:rPr>
              <w:fldChar w:fldCharType="end"/>
            </w:r>
            <w:r w:rsidR="007D1D59">
              <w:rPr>
                <w:rFonts w:ascii="Arial" w:hAnsi="Arial"/>
                <w:sz w:val="20"/>
              </w:rPr>
              <w:tab/>
              <w:t>faith-based organization</w:t>
            </w:r>
          </w:p>
        </w:tc>
      </w:tr>
      <w:tr w:rsidR="007D1D59" w:rsidRPr="00073C97">
        <w:trPr>
          <w:trHeight w:hRule="exact" w:val="400"/>
        </w:trPr>
        <w:tc>
          <w:tcPr>
            <w:tcW w:w="9576" w:type="dxa"/>
            <w:gridSpan w:val="2"/>
          </w:tcPr>
          <w:p w:rsidR="007D1D59" w:rsidRPr="00073C97" w:rsidRDefault="007D1D59">
            <w:pPr>
              <w:pStyle w:val="Heading1a"/>
              <w:tabs>
                <w:tab w:val="right" w:pos="9180"/>
              </w:tabs>
              <w:rPr>
                <w:sz w:val="22"/>
                <w:szCs w:val="22"/>
              </w:rPr>
            </w:pPr>
            <w:r w:rsidRPr="00073C97">
              <w:rPr>
                <w:sz w:val="22"/>
                <w:szCs w:val="22"/>
              </w:rPr>
              <w:t xml:space="preserve">Date Established: </w:t>
            </w:r>
            <w:r w:rsidR="00BF1C4C" w:rsidRPr="00073C97">
              <w:rPr>
                <w:sz w:val="22"/>
                <w:szCs w:val="22"/>
                <w:u w:val="single"/>
              </w:rPr>
              <w:fldChar w:fldCharType="begin">
                <w:ffData>
                  <w:name w:val="Text235"/>
                  <w:enabled/>
                  <w:calcOnExit w:val="0"/>
                  <w:textInput/>
                </w:ffData>
              </w:fldChar>
            </w:r>
            <w:r w:rsidRPr="00073C97">
              <w:rPr>
                <w:sz w:val="22"/>
                <w:szCs w:val="22"/>
                <w:u w:val="single"/>
              </w:rPr>
              <w:instrText xml:space="preserve"> FORMTEXT </w:instrText>
            </w:r>
            <w:r w:rsidR="00BF1C4C" w:rsidRPr="00073C97">
              <w:rPr>
                <w:sz w:val="22"/>
                <w:szCs w:val="22"/>
                <w:u w:val="single"/>
              </w:rPr>
            </w:r>
            <w:r w:rsidR="00BF1C4C" w:rsidRPr="00073C97">
              <w:rPr>
                <w:sz w:val="22"/>
                <w:szCs w:val="22"/>
                <w:u w:val="single"/>
              </w:rPr>
              <w:fldChar w:fldCharType="separate"/>
            </w:r>
            <w:r w:rsidRPr="00073C97">
              <w:rPr>
                <w:noProof/>
                <w:sz w:val="22"/>
                <w:szCs w:val="22"/>
                <w:u w:val="single"/>
              </w:rPr>
              <w:t> </w:t>
            </w:r>
            <w:r w:rsidRPr="00073C97">
              <w:rPr>
                <w:noProof/>
                <w:sz w:val="22"/>
                <w:szCs w:val="22"/>
                <w:u w:val="single"/>
              </w:rPr>
              <w:t> </w:t>
            </w:r>
            <w:r w:rsidRPr="00073C97">
              <w:rPr>
                <w:noProof/>
                <w:sz w:val="22"/>
                <w:szCs w:val="22"/>
                <w:u w:val="single"/>
              </w:rPr>
              <w:t> </w:t>
            </w:r>
            <w:r w:rsidRPr="00073C97">
              <w:rPr>
                <w:noProof/>
                <w:sz w:val="22"/>
                <w:szCs w:val="22"/>
                <w:u w:val="single"/>
              </w:rPr>
              <w:t> </w:t>
            </w:r>
            <w:r w:rsidRPr="00073C97">
              <w:rPr>
                <w:noProof/>
                <w:sz w:val="22"/>
                <w:szCs w:val="22"/>
                <w:u w:val="single"/>
              </w:rPr>
              <w:t> </w:t>
            </w:r>
            <w:r w:rsidR="00BF1C4C" w:rsidRPr="00073C97">
              <w:rPr>
                <w:sz w:val="22"/>
                <w:szCs w:val="22"/>
                <w:u w:val="single"/>
              </w:rPr>
              <w:fldChar w:fldCharType="end"/>
            </w:r>
            <w:r w:rsidRPr="00073C97">
              <w:rPr>
                <w:sz w:val="22"/>
                <w:szCs w:val="22"/>
                <w:u w:val="single"/>
              </w:rPr>
              <w:tab/>
            </w:r>
          </w:p>
        </w:tc>
      </w:tr>
      <w:tr w:rsidR="007D1D59" w:rsidRPr="00073C97">
        <w:trPr>
          <w:trHeight w:hRule="exact" w:val="400"/>
        </w:trPr>
        <w:tc>
          <w:tcPr>
            <w:tcW w:w="9576" w:type="dxa"/>
            <w:gridSpan w:val="2"/>
          </w:tcPr>
          <w:p w:rsidR="007D1D59" w:rsidRPr="00073C97" w:rsidRDefault="007D1D59">
            <w:pPr>
              <w:pStyle w:val="Heading1a"/>
              <w:numPr>
                <w:ilvl w:val="0"/>
                <w:numId w:val="0"/>
              </w:numPr>
              <w:tabs>
                <w:tab w:val="right" w:pos="-1710"/>
                <w:tab w:val="right" w:pos="9180"/>
              </w:tabs>
              <w:ind w:left="720"/>
              <w:rPr>
                <w:sz w:val="22"/>
                <w:szCs w:val="22"/>
              </w:rPr>
            </w:pPr>
            <w:r w:rsidRPr="00073C97">
              <w:rPr>
                <w:sz w:val="22"/>
                <w:szCs w:val="22"/>
              </w:rPr>
              <w:t xml:space="preserve">State where Licensed/Incorporated: </w:t>
            </w:r>
            <w:r w:rsidR="00BF1C4C" w:rsidRPr="00073C97">
              <w:rPr>
                <w:sz w:val="22"/>
                <w:szCs w:val="22"/>
                <w:u w:val="single"/>
              </w:rPr>
              <w:fldChar w:fldCharType="begin">
                <w:ffData>
                  <w:name w:val="Text235"/>
                  <w:enabled/>
                  <w:calcOnExit w:val="0"/>
                  <w:textInput/>
                </w:ffData>
              </w:fldChar>
            </w:r>
            <w:r w:rsidRPr="00073C97">
              <w:rPr>
                <w:sz w:val="22"/>
                <w:szCs w:val="22"/>
                <w:u w:val="single"/>
              </w:rPr>
              <w:instrText xml:space="preserve"> FORMTEXT </w:instrText>
            </w:r>
            <w:r w:rsidR="00BF1C4C" w:rsidRPr="00073C97">
              <w:rPr>
                <w:sz w:val="22"/>
                <w:szCs w:val="22"/>
                <w:u w:val="single"/>
              </w:rPr>
            </w:r>
            <w:r w:rsidR="00BF1C4C" w:rsidRPr="00073C97">
              <w:rPr>
                <w:sz w:val="22"/>
                <w:szCs w:val="22"/>
                <w:u w:val="single"/>
              </w:rPr>
              <w:fldChar w:fldCharType="separate"/>
            </w:r>
            <w:r w:rsidRPr="00073C97">
              <w:rPr>
                <w:noProof/>
                <w:sz w:val="22"/>
                <w:szCs w:val="22"/>
                <w:u w:val="single"/>
              </w:rPr>
              <w:t> </w:t>
            </w:r>
            <w:r w:rsidRPr="00073C97">
              <w:rPr>
                <w:noProof/>
                <w:sz w:val="22"/>
                <w:szCs w:val="22"/>
                <w:u w:val="single"/>
              </w:rPr>
              <w:t> </w:t>
            </w:r>
            <w:r w:rsidRPr="00073C97">
              <w:rPr>
                <w:noProof/>
                <w:sz w:val="22"/>
                <w:szCs w:val="22"/>
                <w:u w:val="single"/>
              </w:rPr>
              <w:t> </w:t>
            </w:r>
            <w:r w:rsidRPr="00073C97">
              <w:rPr>
                <w:noProof/>
                <w:sz w:val="22"/>
                <w:szCs w:val="22"/>
                <w:u w:val="single"/>
              </w:rPr>
              <w:t> </w:t>
            </w:r>
            <w:r w:rsidRPr="00073C97">
              <w:rPr>
                <w:noProof/>
                <w:sz w:val="22"/>
                <w:szCs w:val="22"/>
                <w:u w:val="single"/>
              </w:rPr>
              <w:t> </w:t>
            </w:r>
            <w:r w:rsidR="00BF1C4C" w:rsidRPr="00073C97">
              <w:rPr>
                <w:sz w:val="22"/>
                <w:szCs w:val="22"/>
                <w:u w:val="single"/>
              </w:rPr>
              <w:fldChar w:fldCharType="end"/>
            </w:r>
            <w:r w:rsidRPr="00073C97">
              <w:rPr>
                <w:sz w:val="22"/>
                <w:szCs w:val="22"/>
                <w:u w:val="single"/>
              </w:rPr>
              <w:tab/>
            </w:r>
          </w:p>
        </w:tc>
      </w:tr>
    </w:tbl>
    <w:p w:rsidR="007D1D59" w:rsidRDefault="007D1D59">
      <w:pPr>
        <w:pStyle w:val="Heading1a"/>
      </w:pPr>
      <w:r>
        <w:t>History/Organizational Capacity</w:t>
      </w:r>
    </w:p>
    <w:p w:rsidR="007D1D59" w:rsidRDefault="007D1D59">
      <w:pPr>
        <w:pStyle w:val="Heading1a"/>
        <w:numPr>
          <w:ilvl w:val="2"/>
          <w:numId w:val="2"/>
        </w:numPr>
        <w:jc w:val="both"/>
      </w:pPr>
      <w:r>
        <w:t xml:space="preserve">History: </w:t>
      </w:r>
      <w:r>
        <w:rPr>
          <w:i/>
        </w:rPr>
        <w:t>(Provide a brief history of the organization and its service delivery system for proposed Home and Community Based Services.)</w:t>
      </w:r>
    </w:p>
    <w:p w:rsidR="007D1D59" w:rsidRDefault="007D1D59">
      <w:pPr>
        <w:pStyle w:val="Heading1a"/>
        <w:numPr>
          <w:ilvl w:val="2"/>
          <w:numId w:val="2"/>
        </w:numPr>
        <w:jc w:val="both"/>
      </w:pPr>
      <w:r>
        <w:t xml:space="preserve">Governing Body: </w:t>
      </w:r>
      <w:r>
        <w:rPr>
          <w:i/>
        </w:rPr>
        <w:t>(Describe structure and responsibilities.  Provide a list of the present membership of the Board of Directors or other governing body of the applicant.  The list must include each member’s name, address, sex, race and whether he or she is a person with a disability.  Also include the method used for selecting and replacing board members.)</w:t>
      </w:r>
    </w:p>
    <w:p w:rsidR="007D1D59" w:rsidRDefault="007D1D59">
      <w:pPr>
        <w:pStyle w:val="Heading1a"/>
        <w:numPr>
          <w:ilvl w:val="2"/>
          <w:numId w:val="2"/>
        </w:numPr>
        <w:jc w:val="both"/>
      </w:pPr>
      <w:r>
        <w:t xml:space="preserve">Organizational Chart:  </w:t>
      </w:r>
      <w:r>
        <w:rPr>
          <w:i/>
        </w:rPr>
        <w:t>(For overall agency and single organization unit responsible for delivering proposed service(s).)</w:t>
      </w:r>
    </w:p>
    <w:p w:rsidR="007D1D59" w:rsidRPr="005D2831" w:rsidRDefault="007D1D59">
      <w:pPr>
        <w:pStyle w:val="Heading1a"/>
        <w:numPr>
          <w:ilvl w:val="2"/>
          <w:numId w:val="2"/>
        </w:numPr>
        <w:jc w:val="both"/>
      </w:pPr>
      <w:r>
        <w:t xml:space="preserve">Experience:  </w:t>
      </w:r>
      <w:r>
        <w:rPr>
          <w:i/>
        </w:rPr>
        <w:t>(Describe within two pages organizational experience in working with older persons and/or adults with disabilities.</w:t>
      </w:r>
      <w:r w:rsidR="00886B4C">
        <w:rPr>
          <w:i/>
        </w:rPr>
        <w:t xml:space="preserve">  Include the number of years in business.</w:t>
      </w:r>
      <w:r>
        <w:rPr>
          <w:i/>
        </w:rPr>
        <w:t>)</w:t>
      </w:r>
    </w:p>
    <w:p w:rsidR="007D1D59" w:rsidRDefault="007D1D59">
      <w:pPr>
        <w:pStyle w:val="Heading1a"/>
      </w:pPr>
      <w:r>
        <w:t>Mission &amp; Values:  Briefly describe the approach and plans for service implementation, including:</w:t>
      </w:r>
    </w:p>
    <w:p w:rsidR="007D1D59" w:rsidRDefault="007D1D59">
      <w:pPr>
        <w:pStyle w:val="Heading1a"/>
        <w:numPr>
          <w:ilvl w:val="2"/>
          <w:numId w:val="2"/>
        </w:numPr>
      </w:pPr>
      <w:r>
        <w:t>Mission Statement</w:t>
      </w:r>
    </w:p>
    <w:p w:rsidR="007D1D59" w:rsidRDefault="007D1D59">
      <w:pPr>
        <w:pStyle w:val="Heading1a"/>
        <w:numPr>
          <w:ilvl w:val="2"/>
          <w:numId w:val="2"/>
        </w:numPr>
      </w:pPr>
      <w:r>
        <w:t>Values and/or guiding principles</w:t>
      </w:r>
    </w:p>
    <w:p w:rsidR="007D1D59" w:rsidRDefault="007D1D59">
      <w:pPr>
        <w:pStyle w:val="Heading1a"/>
      </w:pPr>
      <w:r>
        <w:t>Personnel:</w:t>
      </w:r>
    </w:p>
    <w:p w:rsidR="007D1D59" w:rsidRPr="00403309" w:rsidRDefault="007D1D59">
      <w:pPr>
        <w:pStyle w:val="Heading1a"/>
        <w:numPr>
          <w:ilvl w:val="2"/>
          <w:numId w:val="2"/>
        </w:numPr>
      </w:pPr>
      <w:r w:rsidRPr="00403309">
        <w:t xml:space="preserve">Identify the key personnel who will be involved with the program.  Please </w:t>
      </w:r>
      <w:r w:rsidR="001D28A2" w:rsidRPr="00403309">
        <w:t>make available upon request a resume for each of the key personnel.</w:t>
      </w:r>
    </w:p>
    <w:p w:rsidR="007D1D59" w:rsidRDefault="007D1D59">
      <w:pPr>
        <w:pStyle w:val="Heading1a"/>
        <w:numPr>
          <w:ilvl w:val="2"/>
          <w:numId w:val="2"/>
        </w:numPr>
      </w:pPr>
      <w:r>
        <w:t>Identify the supervisory structure related to proposed service delivery.</w:t>
      </w:r>
    </w:p>
    <w:p w:rsidR="007D1D59" w:rsidRDefault="007D1D59">
      <w:pPr>
        <w:pStyle w:val="Heading1a"/>
        <w:numPr>
          <w:ilvl w:val="2"/>
          <w:numId w:val="2"/>
        </w:numPr>
      </w:pPr>
      <w:r>
        <w:t>Describe the qualifications and required competencies for persons who will serve as direct service workers.  Include job descriptions.</w:t>
      </w:r>
    </w:p>
    <w:p w:rsidR="007D1D59" w:rsidRDefault="007D1D59">
      <w:pPr>
        <w:pStyle w:val="Heading1a"/>
        <w:numPr>
          <w:ilvl w:val="2"/>
          <w:numId w:val="2"/>
        </w:numPr>
      </w:pPr>
      <w:r>
        <w:t>Include the proposed training approaches and curriculum to be used to keep staff current in service delivery and best practices in services and supports.</w:t>
      </w:r>
    </w:p>
    <w:p w:rsidR="007D1D59" w:rsidRDefault="007D1D59">
      <w:pPr>
        <w:pStyle w:val="Heading1a"/>
      </w:pPr>
      <w:r>
        <w:t xml:space="preserve">Financial Capacity:  </w:t>
      </w:r>
      <w:r>
        <w:rPr>
          <w:i/>
        </w:rPr>
        <w:t>(Describe the organization’s financial management capacity.  Include at a minimum the following information.)</w:t>
      </w:r>
    </w:p>
    <w:p w:rsidR="007D1D59" w:rsidRDefault="007D1D59">
      <w:pPr>
        <w:pStyle w:val="Heading1a"/>
        <w:numPr>
          <w:ilvl w:val="2"/>
          <w:numId w:val="2"/>
        </w:numPr>
      </w:pPr>
      <w:r>
        <w:t>Most recently-completed audited financial statements of submitting organization.  The audited financial statement is preferable; however, if an organization does not have this information, IRS tax reporting forms / tax return is appropriate for the submitting organization.</w:t>
      </w:r>
    </w:p>
    <w:p w:rsidR="007D1D59" w:rsidRDefault="007D1D59">
      <w:pPr>
        <w:pStyle w:val="Heading1a"/>
        <w:numPr>
          <w:ilvl w:val="2"/>
          <w:numId w:val="2"/>
        </w:numPr>
      </w:pPr>
      <w:r>
        <w:t>A copy of the organization’s business status must be attached (i.e., 501(c), Business License, etc.)</w:t>
      </w:r>
    </w:p>
    <w:p w:rsidR="007D1D59" w:rsidRDefault="007B06CD">
      <w:pPr>
        <w:pStyle w:val="Heading1a"/>
        <w:numPr>
          <w:ilvl w:val="2"/>
          <w:numId w:val="2"/>
        </w:numPr>
        <w:jc w:val="both"/>
      </w:pPr>
      <w:r>
        <w:rPr>
          <w:noProof/>
        </w:rPr>
        <mc:AlternateContent>
          <mc:Choice Requires="wps">
            <w:drawing>
              <wp:anchor distT="0" distB="0" distL="114300" distR="114300" simplePos="0" relativeHeight="251655680" behindDoc="1" locked="0" layoutInCell="1" allowOverlap="1" wp14:anchorId="0D93E161" wp14:editId="7D3A0D0B">
                <wp:simplePos x="0" y="0"/>
                <wp:positionH relativeFrom="column">
                  <wp:posOffset>-177165</wp:posOffset>
                </wp:positionH>
                <wp:positionV relativeFrom="paragraph">
                  <wp:posOffset>248285</wp:posOffset>
                </wp:positionV>
                <wp:extent cx="1028700" cy="5715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7CEA" w:rsidRDefault="00CF7CEA">
                            <w:pPr>
                              <w:rPr>
                                <w:b/>
                                <w:bCs/>
                                <w:sz w:val="40"/>
                              </w:rPr>
                            </w:pPr>
                            <w:r>
                              <w:rPr>
                                <w:b/>
                                <w:bCs/>
                                <w:sz w:val="28"/>
                              </w:rPr>
                              <w:t>NOTE</w:t>
                            </w:r>
                            <w:r>
                              <w:rPr>
                                <w:b/>
                                <w:bCs/>
                                <w:sz w:val="40"/>
                                <w:szCs w:val="40"/>
                              </w:rPr>
                              <w:sym w:font="Symbol" w:char="F0A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3E161" id="_x0000_t202" coordsize="21600,21600" o:spt="202" path="m,l,21600r21600,l21600,xe">
                <v:stroke joinstyle="miter"/>
                <v:path gradientshapeok="t" o:connecttype="rect"/>
              </v:shapetype>
              <v:shape id="Text Box 4" o:spid="_x0000_s1026" type="#_x0000_t202" style="position:absolute;left:0;text-align:left;margin-left:-13.95pt;margin-top:19.55pt;width:81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8nfwIAAA8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" stroked="f">
                <v:textbox>
                  <w:txbxContent>
                    <w:p w:rsidR="00CF7CEA" w:rsidRDefault="00CF7CEA">
                      <w:pPr>
                        <w:rPr>
                          <w:b/>
                          <w:bCs/>
                          <w:sz w:val="40"/>
                        </w:rPr>
                      </w:pPr>
                      <w:r>
                        <w:rPr>
                          <w:b/>
                          <w:bCs/>
                          <w:sz w:val="28"/>
                        </w:rPr>
                        <w:t>NOTE</w:t>
                      </w:r>
                      <w:r>
                        <w:rPr>
                          <w:b/>
                          <w:bCs/>
                          <w:sz w:val="40"/>
                          <w:szCs w:val="40"/>
                        </w:rPr>
                        <w:sym w:font="Symbol" w:char="F0AE"/>
                      </w:r>
                    </w:p>
                  </w:txbxContent>
                </v:textbox>
              </v:shape>
            </w:pict>
          </mc:Fallback>
        </mc:AlternateContent>
      </w:r>
      <w:r w:rsidR="007D1D59">
        <w:t>A copy of a valid certificate of insurance indicating liability insurance in an amount sufficient to cover any potential liability arising as a result of a contract pursuant to this RFPA.</w:t>
      </w:r>
    </w:p>
    <w:p w:rsidR="005D2831" w:rsidRDefault="005D2831">
      <w:pPr>
        <w:pStyle w:val="Heading1a"/>
        <w:numPr>
          <w:ilvl w:val="2"/>
          <w:numId w:val="2"/>
        </w:numPr>
        <w:jc w:val="both"/>
      </w:pPr>
      <w:r>
        <w:t>A copy of the verification of Workers Compensation Insurance.</w:t>
      </w:r>
    </w:p>
    <w:p w:rsidR="007D1D59" w:rsidRDefault="007D1D59">
      <w:pPr>
        <w:pStyle w:val="Heading1a"/>
        <w:numPr>
          <w:ilvl w:val="0"/>
          <w:numId w:val="0"/>
        </w:numPr>
        <w:ind w:left="1080"/>
        <w:jc w:val="both"/>
        <w:rPr>
          <w:b/>
          <w:u w:val="single"/>
        </w:rPr>
      </w:pPr>
      <w:r>
        <w:rPr>
          <w:b/>
          <w:u w:val="single"/>
        </w:rPr>
        <w:t xml:space="preserve">If an audited financial statement is available, do not complete numbers </w:t>
      </w:r>
      <w:r w:rsidR="005D2831">
        <w:rPr>
          <w:b/>
          <w:u w:val="single"/>
        </w:rPr>
        <w:t xml:space="preserve">5 </w:t>
      </w:r>
      <w:r>
        <w:rPr>
          <w:b/>
          <w:u w:val="single"/>
        </w:rPr>
        <w:t xml:space="preserve">and </w:t>
      </w:r>
      <w:r w:rsidR="005D2831">
        <w:rPr>
          <w:b/>
          <w:u w:val="single"/>
        </w:rPr>
        <w:t>6</w:t>
      </w:r>
      <w:r>
        <w:rPr>
          <w:b/>
          <w:u w:val="single"/>
        </w:rPr>
        <w:t>.</w:t>
      </w:r>
    </w:p>
    <w:p w:rsidR="007D1D59" w:rsidRDefault="007D1D59">
      <w:pPr>
        <w:pStyle w:val="Heading1a"/>
        <w:numPr>
          <w:ilvl w:val="2"/>
          <w:numId w:val="2"/>
        </w:numPr>
        <w:jc w:val="both"/>
      </w:pPr>
      <w:r>
        <w:t>A current written bank reference, in the form of a standard business letter, indicating that the applicant's business relationship with the financial institution is in positive standing.</w:t>
      </w:r>
    </w:p>
    <w:p w:rsidR="007D1D59" w:rsidRDefault="007B06CD">
      <w:pPr>
        <w:pStyle w:val="Heading1a"/>
        <w:numPr>
          <w:ilvl w:val="2"/>
          <w:numId w:val="2"/>
        </w:numPr>
        <w:jc w:val="both"/>
      </w:pPr>
      <w:r>
        <w:rPr>
          <w:noProof/>
        </w:rPr>
        <mc:AlternateContent>
          <mc:Choice Requires="wps">
            <w:drawing>
              <wp:anchor distT="0" distB="0" distL="114300" distR="114300" simplePos="0" relativeHeight="251659776" behindDoc="0" locked="0" layoutInCell="1" allowOverlap="1" wp14:anchorId="371351C9" wp14:editId="7B357058">
                <wp:simplePos x="0" y="0"/>
                <wp:positionH relativeFrom="column">
                  <wp:posOffset>-634365</wp:posOffset>
                </wp:positionH>
                <wp:positionV relativeFrom="paragraph">
                  <wp:posOffset>459740</wp:posOffset>
                </wp:positionV>
                <wp:extent cx="800100" cy="3429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CEA" w:rsidRDefault="00CF7CEA">
                            <w:r>
                              <w:t xml:space="preserve">Note </w:t>
                            </w:r>
                            <w:r>
                              <w:rPr>
                                <w:szCs w:val="24"/>
                              </w:rPr>
                              <w:sym w:font="Symbol" w:char="F0A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351C9" id="Text Box 5" o:spid="_x0000_s1027" type="#_x0000_t202" style="position:absolute;left:0;text-align:left;margin-left:-49.95pt;margin-top:36.2pt;width:63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2UVtQIAAL8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" filled="f" stroked="f">
                <v:textbox>
                  <w:txbxContent>
                    <w:p w:rsidR="00CF7CEA" w:rsidRDefault="00CF7CEA">
                      <w:r>
                        <w:t xml:space="preserve">Note </w:t>
                      </w:r>
                      <w:r>
                        <w:rPr>
                          <w:szCs w:val="24"/>
                        </w:rPr>
                        <w:sym w:font="Symbol" w:char="F0AE"/>
                      </w:r>
                    </w:p>
                  </w:txbxContent>
                </v:textbox>
              </v:shape>
            </w:pict>
          </mc:Fallback>
        </mc:AlternateContent>
      </w:r>
      <w:r w:rsidR="007D1D59">
        <w:t>Two current written positive credit references in the form of standard business letters from vendors with which the applicant has done business, or documentation of a positive credit rating determined by an accredited credit bureau within the last 6 months.</w:t>
      </w:r>
    </w:p>
    <w:p w:rsidR="007D1D59" w:rsidRDefault="007D1D59">
      <w:pPr>
        <w:pStyle w:val="Heading1a"/>
        <w:jc w:val="both"/>
      </w:pPr>
      <w:r>
        <w:t xml:space="preserve">Organizational Conduct: </w:t>
      </w:r>
      <w:r>
        <w:rPr>
          <w:b/>
          <w:bCs/>
          <w:sz w:val="24"/>
        </w:rPr>
        <w:t xml:space="preserve">(Answer </w:t>
      </w:r>
      <w:r>
        <w:rPr>
          <w:b/>
          <w:bCs/>
          <w:sz w:val="24"/>
          <w:u w:val="single"/>
        </w:rPr>
        <w:t>each</w:t>
      </w:r>
      <w:r>
        <w:rPr>
          <w:b/>
          <w:bCs/>
          <w:sz w:val="24"/>
        </w:rPr>
        <w:t xml:space="preserve"> question):</w:t>
      </w:r>
    </w:p>
    <w:p w:rsidR="007D1D59" w:rsidRDefault="007D1D59">
      <w:pPr>
        <w:pStyle w:val="Heading1a"/>
        <w:numPr>
          <w:ilvl w:val="2"/>
          <w:numId w:val="3"/>
        </w:numPr>
        <w:jc w:val="both"/>
      </w:pPr>
      <w:r>
        <w:t xml:space="preserve">Has the organization and/or any of the organization’s employees, agents, independent contractors been convicted of, pled guilty to, or pled no contest to any contracted crime involving a public contract?  </w:t>
      </w:r>
      <w:bookmarkStart w:id="6" w:name="Text241"/>
      <w:r w:rsidR="00BF1C4C">
        <w:rPr>
          <w:u w:val="single"/>
        </w:rPr>
        <w:fldChar w:fldCharType="begin">
          <w:ffData>
            <w:name w:val="Text241"/>
            <w:enabled/>
            <w:calcOnExit w:val="0"/>
            <w:textInput/>
          </w:ffData>
        </w:fldChar>
      </w:r>
      <w:r>
        <w:rPr>
          <w:u w:val="single"/>
        </w:rPr>
        <w:instrText xml:space="preserve"> FORMTEXT </w:instrText>
      </w:r>
      <w:r w:rsidR="00BF1C4C">
        <w:rPr>
          <w:u w:val="single"/>
        </w:rPr>
      </w:r>
      <w:r w:rsidR="00BF1C4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F1C4C">
        <w:rPr>
          <w:u w:val="single"/>
        </w:rPr>
        <w:fldChar w:fldCharType="end"/>
      </w:r>
      <w:bookmarkEnd w:id="6"/>
      <w:r>
        <w:t xml:space="preserve">  (If the answer is yes, attach an explanation)</w:t>
      </w:r>
    </w:p>
    <w:p w:rsidR="007D1D59" w:rsidRDefault="007D1D59">
      <w:pPr>
        <w:pStyle w:val="Heading1a"/>
        <w:numPr>
          <w:ilvl w:val="2"/>
          <w:numId w:val="3"/>
        </w:numPr>
        <w:jc w:val="both"/>
      </w:pPr>
      <w:r>
        <w:t xml:space="preserve">Has the organization and/or any of the organization’s employees, agents, independent contractors been convicted of, pled guilty to, or pled no contest to a felony?  </w:t>
      </w:r>
      <w:bookmarkStart w:id="7" w:name="Text238"/>
      <w:r w:rsidR="00BF1C4C">
        <w:rPr>
          <w:u w:val="single"/>
        </w:rPr>
        <w:fldChar w:fldCharType="begin">
          <w:ffData>
            <w:name w:val="Text238"/>
            <w:enabled/>
            <w:calcOnExit w:val="0"/>
            <w:textInput/>
          </w:ffData>
        </w:fldChar>
      </w:r>
      <w:r>
        <w:rPr>
          <w:u w:val="single"/>
        </w:rPr>
        <w:instrText xml:space="preserve"> FORMTEXT </w:instrText>
      </w:r>
      <w:r w:rsidR="00BF1C4C">
        <w:rPr>
          <w:u w:val="single"/>
        </w:rPr>
      </w:r>
      <w:r w:rsidR="00BF1C4C">
        <w:rPr>
          <w:u w:val="single"/>
        </w:rPr>
        <w:fldChar w:fldCharType="separate"/>
      </w:r>
      <w:r>
        <w:t> </w:t>
      </w:r>
      <w:r>
        <w:t> </w:t>
      </w:r>
      <w:r>
        <w:t> </w:t>
      </w:r>
      <w:r>
        <w:t> </w:t>
      </w:r>
      <w:r>
        <w:t> </w:t>
      </w:r>
      <w:r w:rsidR="00BF1C4C">
        <w:rPr>
          <w:u w:val="single"/>
        </w:rPr>
        <w:fldChar w:fldCharType="end"/>
      </w:r>
      <w:bookmarkEnd w:id="7"/>
      <w:r>
        <w:t xml:space="preserve">  (If the answer is yes, attach an explanation)</w:t>
      </w:r>
    </w:p>
    <w:p w:rsidR="007D1D59" w:rsidRDefault="007D1D59">
      <w:pPr>
        <w:pStyle w:val="Heading1a"/>
        <w:numPr>
          <w:ilvl w:val="2"/>
          <w:numId w:val="3"/>
        </w:numPr>
        <w:jc w:val="both"/>
      </w:pPr>
      <w:r>
        <w:t>Has the organization and/or any of the organization’s employees, agents, independent contractors been civilly liable in an action that involved fraud, misrepresentation, material omission, misappropriation, moral turpitude, theft, or conversion?  (If the answer is yes, attach an explanation)</w:t>
      </w:r>
    </w:p>
    <w:p w:rsidR="007D1D59" w:rsidRDefault="007D1D59">
      <w:pPr>
        <w:pStyle w:val="Heading1a"/>
        <w:numPr>
          <w:ilvl w:val="2"/>
          <w:numId w:val="3"/>
        </w:numPr>
        <w:jc w:val="both"/>
      </w:pPr>
      <w:r>
        <w:t>Has the organization and/or any of the organization’s employees, agents, independent contractors been relieved of responsibility by a court, employer, or client for actions involving fraud, misrepresentation, material omission, misappropriation, moral turpitude, theft, or conversion?    (If the answer is yes, attach an explanation)</w:t>
      </w:r>
    </w:p>
    <w:p w:rsidR="007D1D59" w:rsidRDefault="007D1D59">
      <w:pPr>
        <w:pStyle w:val="Heading1a"/>
        <w:numPr>
          <w:ilvl w:val="2"/>
          <w:numId w:val="3"/>
        </w:numPr>
        <w:jc w:val="both"/>
      </w:pPr>
      <w:r>
        <w:t xml:space="preserve">Is your organization currently under Federal or State debarment? </w:t>
      </w:r>
      <w:bookmarkStart w:id="8" w:name="Text242"/>
      <w:r w:rsidR="00BF1C4C">
        <w:rPr>
          <w:u w:val="single"/>
        </w:rPr>
        <w:fldChar w:fldCharType="begin">
          <w:ffData>
            <w:name w:val="Text242"/>
            <w:enabled/>
            <w:calcOnExit w:val="0"/>
            <w:textInput/>
          </w:ffData>
        </w:fldChar>
      </w:r>
      <w:r>
        <w:rPr>
          <w:u w:val="single"/>
        </w:rPr>
        <w:instrText xml:space="preserve"> FORMTEXT </w:instrText>
      </w:r>
      <w:r w:rsidR="00BF1C4C">
        <w:rPr>
          <w:u w:val="single"/>
        </w:rPr>
      </w:r>
      <w:r w:rsidR="00BF1C4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F1C4C">
        <w:rPr>
          <w:u w:val="single"/>
        </w:rPr>
        <w:fldChar w:fldCharType="end"/>
      </w:r>
      <w:bookmarkEnd w:id="8"/>
      <w:r>
        <w:t xml:space="preserve">  </w:t>
      </w:r>
    </w:p>
    <w:p w:rsidR="007D1D59" w:rsidRDefault="007D1D59">
      <w:pPr>
        <w:pStyle w:val="Heading1"/>
        <w:numPr>
          <w:ilvl w:val="0"/>
          <w:numId w:val="4"/>
        </w:numPr>
      </w:pPr>
      <w:r>
        <w:t>ASSURANCES &amp; CERTIFICATIONS</w:t>
      </w:r>
    </w:p>
    <w:p w:rsidR="007D1D59" w:rsidRDefault="007D1D59">
      <w:pPr>
        <w:pStyle w:val="BodyTextIndent"/>
        <w:spacing w:after="120"/>
        <w:ind w:left="446"/>
        <w:jc w:val="both"/>
        <w:rPr>
          <w:rFonts w:ascii="Arial" w:hAnsi="Arial"/>
        </w:rPr>
      </w:pPr>
      <w:r>
        <w:rPr>
          <w:rFonts w:ascii="Arial" w:hAnsi="Arial"/>
        </w:rPr>
        <w:t>By signing this application, the Applicant agrees:</w:t>
      </w:r>
    </w:p>
    <w:p w:rsidR="007D1D59" w:rsidRDefault="007D1D59">
      <w:pPr>
        <w:pStyle w:val="Bulleted"/>
        <w:spacing w:after="120"/>
        <w:rPr>
          <w:sz w:val="20"/>
        </w:rPr>
      </w:pPr>
      <w:r>
        <w:rPr>
          <w:sz w:val="20"/>
        </w:rPr>
        <w:t>To certify that, under penalty of perjury, your provider organization has completed this Provider Application independent of any outside influence which may result in your receiving privileged information about this RFP</w:t>
      </w:r>
      <w:r w:rsidR="00FD2966">
        <w:rPr>
          <w:sz w:val="20"/>
        </w:rPr>
        <w:t>A</w:t>
      </w:r>
      <w:r>
        <w:rPr>
          <w:sz w:val="20"/>
        </w:rPr>
        <w:t>.</w:t>
      </w:r>
    </w:p>
    <w:p w:rsidR="007D1D59" w:rsidRDefault="007D1D59">
      <w:pPr>
        <w:pStyle w:val="Bulleted"/>
        <w:spacing w:after="120"/>
        <w:rPr>
          <w:sz w:val="20"/>
        </w:rPr>
      </w:pPr>
      <w:r>
        <w:rPr>
          <w:sz w:val="20"/>
        </w:rPr>
        <w:t>To certify that this RFP</w:t>
      </w:r>
      <w:r w:rsidR="00FD2966">
        <w:rPr>
          <w:sz w:val="20"/>
        </w:rPr>
        <w:t>A</w:t>
      </w:r>
      <w:r>
        <w:rPr>
          <w:sz w:val="20"/>
        </w:rPr>
        <w:t xml:space="preserve"> factually represents your administrative capabilities and proposed services, and that if your organization is approved, you agree to abide by the terms and conditions of the Provider Contract.</w:t>
      </w:r>
    </w:p>
    <w:p w:rsidR="007D1D59" w:rsidRDefault="007D1D59">
      <w:pPr>
        <w:pStyle w:val="Bulleted"/>
        <w:spacing w:after="120"/>
        <w:rPr>
          <w:sz w:val="20"/>
        </w:rPr>
      </w:pPr>
      <w:r>
        <w:rPr>
          <w:sz w:val="20"/>
        </w:rPr>
        <w:t xml:space="preserve">To certify that if your organization is approved, you agree to </w:t>
      </w:r>
      <w:r w:rsidR="00FF65F5">
        <w:rPr>
          <w:sz w:val="20"/>
        </w:rPr>
        <w:t>contract with the AAAD for services at your usual and customary charges not to exceed the maximum charges outlined in Section V of this provider application.</w:t>
      </w:r>
    </w:p>
    <w:p w:rsidR="007D1D59" w:rsidRDefault="007D1D59">
      <w:pPr>
        <w:pStyle w:val="Bulleted"/>
        <w:spacing w:after="120"/>
        <w:rPr>
          <w:sz w:val="20"/>
        </w:rPr>
      </w:pPr>
      <w:r>
        <w:rPr>
          <w:sz w:val="20"/>
        </w:rPr>
        <w:t>To certify that your organization is in compliance with the specific Service Description and Standards required by the State for each proposed service activity.</w:t>
      </w:r>
      <w:r w:rsidR="005D2831">
        <w:rPr>
          <w:sz w:val="20"/>
        </w:rPr>
        <w:t xml:space="preserve"> See Attachment 3 for Service Descriptions</w:t>
      </w:r>
    </w:p>
    <w:p w:rsidR="007D1D59" w:rsidRDefault="007D1D59">
      <w:pPr>
        <w:pStyle w:val="Bulleted"/>
        <w:spacing w:after="120"/>
        <w:rPr>
          <w:sz w:val="20"/>
        </w:rPr>
      </w:pPr>
      <w:r>
        <w:rPr>
          <w:sz w:val="20"/>
        </w:rPr>
        <w:t>To certify that your organization has written policies regarding the following:</w:t>
      </w:r>
    </w:p>
    <w:tbl>
      <w:tblPr>
        <w:tblW w:w="0" w:type="auto"/>
        <w:tblInd w:w="1008" w:type="dxa"/>
        <w:tblLayout w:type="fixed"/>
        <w:tblLook w:val="0000" w:firstRow="0" w:lastRow="0" w:firstColumn="0" w:lastColumn="0" w:noHBand="0" w:noVBand="0"/>
      </w:tblPr>
      <w:tblGrid>
        <w:gridCol w:w="4410"/>
        <w:gridCol w:w="4050"/>
      </w:tblGrid>
      <w:tr w:rsidR="007D1D59">
        <w:tc>
          <w:tcPr>
            <w:tcW w:w="4410" w:type="dxa"/>
          </w:tcPr>
          <w:p w:rsidR="007D1D59" w:rsidRDefault="007D1D59">
            <w:pPr>
              <w:pStyle w:val="Bulleted"/>
              <w:numPr>
                <w:ilvl w:val="0"/>
                <w:numId w:val="8"/>
              </w:numPr>
              <w:spacing w:before="60" w:after="120"/>
              <w:jc w:val="left"/>
              <w:rPr>
                <w:sz w:val="20"/>
              </w:rPr>
            </w:pPr>
            <w:r>
              <w:rPr>
                <w:sz w:val="20"/>
              </w:rPr>
              <w:t>Personnel Policies</w:t>
            </w:r>
          </w:p>
        </w:tc>
        <w:tc>
          <w:tcPr>
            <w:tcW w:w="4050" w:type="dxa"/>
          </w:tcPr>
          <w:p w:rsidR="007D1D59" w:rsidRDefault="007D1D59">
            <w:pPr>
              <w:pStyle w:val="Bulleted"/>
              <w:numPr>
                <w:ilvl w:val="0"/>
                <w:numId w:val="8"/>
              </w:numPr>
              <w:spacing w:before="60" w:after="120"/>
              <w:jc w:val="left"/>
              <w:rPr>
                <w:sz w:val="20"/>
              </w:rPr>
            </w:pPr>
            <w:r>
              <w:rPr>
                <w:sz w:val="20"/>
              </w:rPr>
              <w:t>Affirmative Action Policy</w:t>
            </w:r>
          </w:p>
        </w:tc>
      </w:tr>
      <w:tr w:rsidR="007D1D59">
        <w:tc>
          <w:tcPr>
            <w:tcW w:w="4410" w:type="dxa"/>
          </w:tcPr>
          <w:p w:rsidR="007D1D59" w:rsidRDefault="007D1D59">
            <w:pPr>
              <w:pStyle w:val="Bulleted"/>
              <w:numPr>
                <w:ilvl w:val="0"/>
                <w:numId w:val="8"/>
              </w:numPr>
              <w:spacing w:before="60" w:after="120"/>
              <w:jc w:val="left"/>
              <w:rPr>
                <w:sz w:val="20"/>
              </w:rPr>
            </w:pPr>
            <w:r>
              <w:rPr>
                <w:sz w:val="20"/>
              </w:rPr>
              <w:t>Non-discrimination in Hiring Policy</w:t>
            </w:r>
          </w:p>
        </w:tc>
        <w:tc>
          <w:tcPr>
            <w:tcW w:w="4050" w:type="dxa"/>
          </w:tcPr>
          <w:p w:rsidR="007D1D59" w:rsidRDefault="007D1D59">
            <w:pPr>
              <w:pStyle w:val="Bulleted"/>
              <w:numPr>
                <w:ilvl w:val="0"/>
                <w:numId w:val="8"/>
              </w:numPr>
              <w:spacing w:before="60" w:after="120"/>
              <w:jc w:val="left"/>
              <w:rPr>
                <w:sz w:val="20"/>
              </w:rPr>
            </w:pPr>
            <w:r>
              <w:rPr>
                <w:sz w:val="20"/>
              </w:rPr>
              <w:t>Confidentiality Policy</w:t>
            </w:r>
          </w:p>
        </w:tc>
      </w:tr>
      <w:tr w:rsidR="007D1D59">
        <w:tc>
          <w:tcPr>
            <w:tcW w:w="4410" w:type="dxa"/>
          </w:tcPr>
          <w:p w:rsidR="007D1D59" w:rsidRDefault="007D1D59">
            <w:pPr>
              <w:pStyle w:val="Bulleted"/>
              <w:numPr>
                <w:ilvl w:val="0"/>
                <w:numId w:val="8"/>
              </w:numPr>
              <w:spacing w:before="60" w:after="120"/>
              <w:jc w:val="left"/>
              <w:rPr>
                <w:sz w:val="20"/>
              </w:rPr>
            </w:pPr>
            <w:r>
              <w:rPr>
                <w:sz w:val="20"/>
              </w:rPr>
              <w:t>Non-discrimination in Service Delivery Policy</w:t>
            </w:r>
          </w:p>
        </w:tc>
        <w:tc>
          <w:tcPr>
            <w:tcW w:w="4050" w:type="dxa"/>
          </w:tcPr>
          <w:p w:rsidR="007D1D59" w:rsidRDefault="007D1D59">
            <w:pPr>
              <w:pStyle w:val="Bulleted"/>
              <w:numPr>
                <w:ilvl w:val="0"/>
                <w:numId w:val="8"/>
              </w:numPr>
              <w:spacing w:before="60" w:after="120"/>
              <w:jc w:val="left"/>
              <w:rPr>
                <w:sz w:val="20"/>
              </w:rPr>
            </w:pPr>
            <w:r>
              <w:rPr>
                <w:sz w:val="20"/>
              </w:rPr>
              <w:t>Civil Rights Compliance Policy</w:t>
            </w:r>
            <w:r>
              <w:rPr>
                <w:sz w:val="20"/>
              </w:rPr>
              <w:br/>
            </w:r>
            <w:r>
              <w:rPr>
                <w:i/>
                <w:sz w:val="20"/>
              </w:rPr>
              <w:t>(Title VI and VII)</w:t>
            </w:r>
          </w:p>
        </w:tc>
      </w:tr>
      <w:tr w:rsidR="007D1D59">
        <w:trPr>
          <w:cantSplit/>
        </w:trPr>
        <w:tc>
          <w:tcPr>
            <w:tcW w:w="4410" w:type="dxa"/>
          </w:tcPr>
          <w:p w:rsidR="007D1D59" w:rsidRDefault="007D1D59">
            <w:pPr>
              <w:pStyle w:val="Bulleted"/>
              <w:numPr>
                <w:ilvl w:val="0"/>
                <w:numId w:val="8"/>
              </w:numPr>
              <w:spacing w:before="60" w:after="120"/>
              <w:jc w:val="left"/>
              <w:rPr>
                <w:sz w:val="20"/>
              </w:rPr>
            </w:pPr>
            <w:r>
              <w:rPr>
                <w:sz w:val="20"/>
              </w:rPr>
              <w:t>ADA Compliance Policy</w:t>
            </w:r>
          </w:p>
        </w:tc>
        <w:tc>
          <w:tcPr>
            <w:tcW w:w="4050" w:type="dxa"/>
            <w:vMerge w:val="restart"/>
          </w:tcPr>
          <w:p w:rsidR="007D1D59" w:rsidRDefault="007D1D59">
            <w:pPr>
              <w:pStyle w:val="Bulleted"/>
              <w:numPr>
                <w:ilvl w:val="0"/>
                <w:numId w:val="8"/>
              </w:numPr>
              <w:spacing w:before="60" w:after="120"/>
              <w:jc w:val="left"/>
              <w:rPr>
                <w:i/>
                <w:sz w:val="20"/>
              </w:rPr>
            </w:pPr>
            <w:r>
              <w:rPr>
                <w:sz w:val="20"/>
              </w:rPr>
              <w:t xml:space="preserve">Certification Regarding Lobbying </w:t>
            </w:r>
          </w:p>
        </w:tc>
      </w:tr>
      <w:tr w:rsidR="007D1D59">
        <w:trPr>
          <w:cantSplit/>
        </w:trPr>
        <w:tc>
          <w:tcPr>
            <w:tcW w:w="4410" w:type="dxa"/>
          </w:tcPr>
          <w:p w:rsidR="007D1D59" w:rsidRDefault="007D1D59" w:rsidP="00323734">
            <w:pPr>
              <w:pStyle w:val="Bulleted"/>
              <w:numPr>
                <w:ilvl w:val="0"/>
                <w:numId w:val="8"/>
              </w:numPr>
              <w:spacing w:before="60" w:after="120"/>
              <w:jc w:val="left"/>
              <w:rPr>
                <w:sz w:val="20"/>
              </w:rPr>
            </w:pPr>
            <w:r>
              <w:rPr>
                <w:sz w:val="20"/>
              </w:rPr>
              <w:t>Drug Free Workplace Policy</w:t>
            </w:r>
            <w:r w:rsidR="00323734">
              <w:rPr>
                <w:sz w:val="20"/>
              </w:rPr>
              <w:t xml:space="preserve"> </w:t>
            </w:r>
          </w:p>
        </w:tc>
        <w:tc>
          <w:tcPr>
            <w:tcW w:w="4050" w:type="dxa"/>
            <w:vMerge/>
          </w:tcPr>
          <w:p w:rsidR="007D1D59" w:rsidRDefault="007D1D59">
            <w:pPr>
              <w:pStyle w:val="Bulleted"/>
              <w:numPr>
                <w:ilvl w:val="0"/>
                <w:numId w:val="0"/>
              </w:numPr>
              <w:spacing w:before="60" w:after="120"/>
              <w:rPr>
                <w:sz w:val="20"/>
              </w:rPr>
            </w:pPr>
          </w:p>
        </w:tc>
      </w:tr>
    </w:tbl>
    <w:p w:rsidR="007D1D59" w:rsidRPr="00436430" w:rsidRDefault="007D1D59" w:rsidP="00436430">
      <w:pPr>
        <w:pStyle w:val="Bulleted"/>
        <w:spacing w:after="120"/>
        <w:rPr>
          <w:sz w:val="20"/>
        </w:rPr>
      </w:pPr>
      <w:r w:rsidRPr="00436430">
        <w:rPr>
          <w:sz w:val="20"/>
        </w:rPr>
        <w:t xml:space="preserve">To certify that your organization has secured all required licenses, certifications, permits and accreditation (as required by the State and/or Federal governments).  </w:t>
      </w:r>
      <w:r w:rsidRPr="00436430">
        <w:rPr>
          <w:b/>
          <w:sz w:val="20"/>
          <w:u w:val="single"/>
        </w:rPr>
        <w:t>Attach copies</w:t>
      </w:r>
      <w:r w:rsidR="00AF5AB7" w:rsidRPr="00436430">
        <w:rPr>
          <w:b/>
          <w:sz w:val="20"/>
          <w:u w:val="single"/>
        </w:rPr>
        <w:t xml:space="preserve"> (include most recent PSSA or other licensing entity’s monitoring report)</w:t>
      </w:r>
      <w:r w:rsidRPr="00436430">
        <w:rPr>
          <w:sz w:val="20"/>
        </w:rPr>
        <w:t>.</w:t>
      </w:r>
    </w:p>
    <w:p w:rsidR="007D1D59" w:rsidRDefault="007D1D59">
      <w:pPr>
        <w:pStyle w:val="Heading1"/>
      </w:pPr>
      <w:r>
        <w:t>SERVICE DELIVERY</w:t>
      </w:r>
    </w:p>
    <w:p w:rsidR="007D1D59" w:rsidRDefault="007D1D59">
      <w:pPr>
        <w:pStyle w:val="Heading1a"/>
        <w:jc w:val="both"/>
      </w:pPr>
      <w:r>
        <w:t>Explain, in detailed narrative format, the applicant’s plan for service delivery including daily operations, quality assurance measure, providing services during inclement weather, emergencies, etc.</w:t>
      </w:r>
    </w:p>
    <w:p w:rsidR="007D1D59" w:rsidRPr="00ED7A13" w:rsidRDefault="007D1D59">
      <w:pPr>
        <w:pStyle w:val="Heading1a"/>
        <w:jc w:val="both"/>
        <w:rPr>
          <w:u w:val="single"/>
        </w:rPr>
      </w:pPr>
      <w:r>
        <w:t xml:space="preserve">Complete </w:t>
      </w:r>
      <w:r w:rsidRPr="00ED7A13">
        <w:rPr>
          <w:u w:val="single"/>
        </w:rPr>
        <w:t>Attachment 1</w:t>
      </w:r>
      <w:r w:rsidR="006F7B4E">
        <w:t xml:space="preserve"> (3</w:t>
      </w:r>
      <w:r>
        <w:t xml:space="preserve"> pages), </w:t>
      </w:r>
      <w:r w:rsidRPr="00ED7A13">
        <w:rPr>
          <w:u w:val="single"/>
        </w:rPr>
        <w:t>Scope of Work</w:t>
      </w:r>
      <w:r>
        <w:t xml:space="preserve"> on attached format indicating services covered under this RFP.  In the </w:t>
      </w:r>
      <w:r w:rsidRPr="00ED7A13">
        <w:rPr>
          <w:u w:val="single"/>
        </w:rPr>
        <w:t>Service Delivery Area(s</w:t>
      </w:r>
      <w:r>
        <w:t xml:space="preserve">) section, check the names of those counties you are interested in serving during the contract period. </w:t>
      </w:r>
    </w:p>
    <w:p w:rsidR="007D1D59" w:rsidRDefault="007D1D59">
      <w:pPr>
        <w:pStyle w:val="Heading1a"/>
      </w:pPr>
      <w:r>
        <w:t>Provid</w:t>
      </w:r>
      <w:r w:rsidR="0012511E">
        <w:t>e a timeline for implementation, which includes number of days between provider notification by service coordinator and start of service.</w:t>
      </w:r>
    </w:p>
    <w:p w:rsidR="007D1D59" w:rsidRDefault="007D1D59">
      <w:pPr>
        <w:pStyle w:val="Heading1a"/>
        <w:jc w:val="both"/>
      </w:pPr>
      <w:r>
        <w:t>Explain the organization's policy process for conducting and maintaining documentation on criminal background checks for staff and volunteers involved in service delivery related to this Application.</w:t>
      </w:r>
    </w:p>
    <w:p w:rsidR="00FF65F5" w:rsidRDefault="00FF65F5">
      <w:pPr>
        <w:pStyle w:val="Heading1a"/>
        <w:jc w:val="both"/>
      </w:pPr>
      <w:r>
        <w:t>Explain the organization’s policy process for conducting Customer Satisfaction Surveys and attach the results of your most recent Customer Satisfaction Survey Report showing the percentage of satisfied customers for the period.</w:t>
      </w:r>
    </w:p>
    <w:p w:rsidR="007D1D59" w:rsidRDefault="007D1D59">
      <w:pPr>
        <w:pStyle w:val="Heading1"/>
        <w:tabs>
          <w:tab w:val="clear" w:pos="720"/>
          <w:tab w:val="num" w:pos="-1260"/>
        </w:tabs>
      </w:pPr>
      <w:r>
        <w:t>PROPOSED SERVICE UNIT REIMBURSEMENT RATE</w:t>
      </w:r>
    </w:p>
    <w:p w:rsidR="007D1D59" w:rsidRDefault="007D1D59">
      <w:pPr>
        <w:pStyle w:val="BodyTextIndent"/>
        <w:spacing w:after="120"/>
        <w:ind w:left="360"/>
        <w:jc w:val="both"/>
        <w:rPr>
          <w:rFonts w:ascii="Arial" w:hAnsi="Arial"/>
        </w:rPr>
      </w:pPr>
      <w:r>
        <w:rPr>
          <w:rFonts w:ascii="Arial" w:hAnsi="Arial"/>
        </w:rPr>
        <w:t xml:space="preserve">In order to be approved as a Service Provider, the applicant must provide a unit rate for each service proposed.  Applicants proposing to provide services through contracts with more than one Area Agency on Aging and Disability may have their proposed service rates jointly reviewed by the respective Area Agencies on Aging and Disability. </w:t>
      </w:r>
    </w:p>
    <w:p w:rsidR="00403309" w:rsidRPr="00403309" w:rsidRDefault="007D1D59" w:rsidP="00403309">
      <w:pPr>
        <w:pStyle w:val="Heading1a"/>
        <w:numPr>
          <w:ilvl w:val="1"/>
          <w:numId w:val="2"/>
        </w:numPr>
        <w:jc w:val="both"/>
        <w:rPr>
          <w:bCs/>
        </w:rPr>
      </w:pPr>
      <w:r>
        <w:t>For Older Americans Act</w:t>
      </w:r>
      <w:r w:rsidR="00571092">
        <w:t xml:space="preserve"> (OAA)</w:t>
      </w:r>
      <w:r>
        <w:t xml:space="preserve"> services, including the National Family Caregiver Support Program</w:t>
      </w:r>
      <w:r w:rsidR="00571092">
        <w:t xml:space="preserve"> (NFCSP)</w:t>
      </w:r>
      <w:r>
        <w:t>, the Federal Reimbursement Rate for each authorized service will be established by the AAAD in your proposed service area</w:t>
      </w:r>
    </w:p>
    <w:p w:rsidR="00253A97" w:rsidRDefault="00253A97" w:rsidP="00403309">
      <w:pPr>
        <w:pStyle w:val="Heading1a"/>
        <w:numPr>
          <w:ilvl w:val="1"/>
          <w:numId w:val="2"/>
        </w:numPr>
        <w:jc w:val="both"/>
        <w:rPr>
          <w:bCs/>
        </w:rPr>
      </w:pPr>
      <w:r w:rsidRPr="00403309">
        <w:rPr>
          <w:bCs/>
        </w:rPr>
        <w:t>Complete the Assurance and Certification of Usual an</w:t>
      </w:r>
      <w:r w:rsidR="00ED7A13" w:rsidRPr="00403309">
        <w:rPr>
          <w:bCs/>
        </w:rPr>
        <w:t>d Customary Charge (Attachment 2</w:t>
      </w:r>
      <w:r w:rsidRPr="00403309">
        <w:rPr>
          <w:bCs/>
        </w:rPr>
        <w:t>).</w:t>
      </w:r>
      <w:r w:rsidR="00571092">
        <w:rPr>
          <w:bCs/>
        </w:rPr>
        <w:t xml:space="preserve">  Reimbursement rates for OPTIONS and OAA services, including NFCSP are listed below: </w:t>
      </w:r>
    </w:p>
    <w:p w:rsidR="00571092" w:rsidRPr="00403309" w:rsidRDefault="00571092" w:rsidP="00C476CE">
      <w:pPr>
        <w:pStyle w:val="Heading1a"/>
        <w:numPr>
          <w:ilvl w:val="0"/>
          <w:numId w:val="0"/>
        </w:numPr>
        <w:ind w:left="720"/>
        <w:jc w:val="both"/>
        <w:rPr>
          <w:bCs/>
        </w:rPr>
      </w:pPr>
    </w:p>
    <w:p w:rsidR="00571092" w:rsidRPr="00A95DD6" w:rsidRDefault="00571092" w:rsidP="00C476CE">
      <w:pPr>
        <w:jc w:val="center"/>
        <w:rPr>
          <w:b/>
          <w:szCs w:val="24"/>
        </w:rPr>
      </w:pPr>
      <w:r w:rsidRPr="00A95DD6">
        <w:rPr>
          <w:b/>
          <w:szCs w:val="24"/>
        </w:rPr>
        <w:t>OPTIONS for Community Living (State-Funded)</w:t>
      </w:r>
    </w:p>
    <w:p w:rsidR="00571092" w:rsidRDefault="00571092" w:rsidP="00C476CE">
      <w:pPr>
        <w:jc w:val="center"/>
        <w:rPr>
          <w:b/>
          <w:szCs w:val="24"/>
        </w:rPr>
      </w:pPr>
      <w:r w:rsidRPr="00A95DD6">
        <w:rPr>
          <w:b/>
          <w:szCs w:val="24"/>
        </w:rPr>
        <w:t>Older Americans Act – Title III (Federally Funded)</w:t>
      </w:r>
    </w:p>
    <w:p w:rsidR="00571092" w:rsidRDefault="00571092" w:rsidP="00571092">
      <w:pPr>
        <w:rPr>
          <w:b/>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571092" w:rsidRPr="00A95DD6" w:rsidTr="00C039E6">
        <w:tc>
          <w:tcPr>
            <w:tcW w:w="4068" w:type="dxa"/>
            <w:shd w:val="clear" w:color="auto" w:fill="auto"/>
          </w:tcPr>
          <w:p w:rsidR="00571092" w:rsidRPr="00A95DD6" w:rsidRDefault="00571092" w:rsidP="00C476CE">
            <w:pPr>
              <w:jc w:val="center"/>
              <w:rPr>
                <w:b/>
                <w:color w:val="000000"/>
                <w:szCs w:val="24"/>
              </w:rPr>
            </w:pPr>
            <w:r w:rsidRPr="00A95DD6">
              <w:rPr>
                <w:b/>
                <w:color w:val="000000"/>
                <w:szCs w:val="24"/>
              </w:rPr>
              <w:t>Service</w:t>
            </w:r>
          </w:p>
        </w:tc>
        <w:tc>
          <w:tcPr>
            <w:tcW w:w="5580" w:type="dxa"/>
            <w:shd w:val="clear" w:color="auto" w:fill="auto"/>
          </w:tcPr>
          <w:p w:rsidR="00571092" w:rsidRPr="00A95DD6" w:rsidRDefault="00571092" w:rsidP="00C476CE">
            <w:pPr>
              <w:jc w:val="center"/>
              <w:rPr>
                <w:b/>
                <w:color w:val="000000"/>
                <w:szCs w:val="24"/>
              </w:rPr>
            </w:pPr>
            <w:r w:rsidRPr="00A95DD6">
              <w:rPr>
                <w:b/>
                <w:color w:val="000000"/>
                <w:szCs w:val="24"/>
              </w:rPr>
              <w:t>Reimbursement Rate</w:t>
            </w:r>
          </w:p>
        </w:tc>
      </w:tr>
      <w:tr w:rsidR="00571092" w:rsidRPr="00A95DD6" w:rsidTr="00C039E6">
        <w:tc>
          <w:tcPr>
            <w:tcW w:w="4068" w:type="dxa"/>
            <w:shd w:val="clear" w:color="auto" w:fill="auto"/>
          </w:tcPr>
          <w:p w:rsidR="00571092" w:rsidRPr="00A95DD6" w:rsidRDefault="00571092" w:rsidP="00C039E6">
            <w:pPr>
              <w:rPr>
                <w:color w:val="000000"/>
                <w:szCs w:val="24"/>
              </w:rPr>
            </w:pPr>
            <w:r w:rsidRPr="00A95DD6">
              <w:rPr>
                <w:color w:val="000000"/>
                <w:szCs w:val="24"/>
              </w:rPr>
              <w:t>Personal Care</w:t>
            </w:r>
            <w:r>
              <w:rPr>
                <w:color w:val="000000"/>
                <w:szCs w:val="24"/>
              </w:rPr>
              <w:t xml:space="preserve"> </w:t>
            </w:r>
            <w:r w:rsidRPr="00A95DD6">
              <w:rPr>
                <w:color w:val="000000"/>
                <w:szCs w:val="24"/>
              </w:rPr>
              <w:t>–</w:t>
            </w:r>
            <w:r>
              <w:rPr>
                <w:color w:val="000000"/>
                <w:szCs w:val="24"/>
              </w:rPr>
              <w:t xml:space="preserve"> </w:t>
            </w:r>
            <w:r w:rsidRPr="00A95DD6">
              <w:rPr>
                <w:color w:val="000000"/>
                <w:szCs w:val="24"/>
              </w:rPr>
              <w:t>OAA Title III</w:t>
            </w:r>
          </w:p>
        </w:tc>
        <w:tc>
          <w:tcPr>
            <w:tcW w:w="5580" w:type="dxa"/>
            <w:shd w:val="clear" w:color="auto" w:fill="auto"/>
          </w:tcPr>
          <w:p w:rsidR="00571092" w:rsidRPr="00A95DD6" w:rsidRDefault="00571092">
            <w:pPr>
              <w:jc w:val="both"/>
              <w:rPr>
                <w:color w:val="000000"/>
                <w:szCs w:val="24"/>
              </w:rPr>
            </w:pPr>
            <w:r w:rsidRPr="00A95DD6">
              <w:rPr>
                <w:i/>
                <w:color w:val="000000"/>
                <w:szCs w:val="24"/>
              </w:rPr>
              <w:t xml:space="preserve">The </w:t>
            </w:r>
            <w:r w:rsidRPr="00A95DD6">
              <w:rPr>
                <w:i/>
                <w:color w:val="000000"/>
                <w:szCs w:val="24"/>
                <w:u w:val="single"/>
              </w:rPr>
              <w:t>lesser</w:t>
            </w:r>
            <w:r w:rsidRPr="00A95DD6">
              <w:rPr>
                <w:i/>
                <w:color w:val="000000"/>
                <w:szCs w:val="24"/>
              </w:rPr>
              <w:t xml:space="preserve"> of</w:t>
            </w:r>
            <w:r w:rsidRPr="00A95DD6">
              <w:rPr>
                <w:color w:val="000000"/>
                <w:szCs w:val="24"/>
              </w:rPr>
              <w:t xml:space="preserve"> $2</w:t>
            </w:r>
            <w:r w:rsidR="004B33B0">
              <w:rPr>
                <w:color w:val="000000"/>
                <w:szCs w:val="24"/>
              </w:rPr>
              <w:t>1</w:t>
            </w:r>
            <w:r w:rsidRPr="00A95DD6">
              <w:rPr>
                <w:color w:val="000000"/>
                <w:szCs w:val="24"/>
              </w:rPr>
              <w:t>.</w:t>
            </w:r>
            <w:r w:rsidR="004B33B0">
              <w:rPr>
                <w:color w:val="000000"/>
                <w:szCs w:val="24"/>
              </w:rPr>
              <w:t>32</w:t>
            </w:r>
            <w:r w:rsidR="00F35AE1" w:rsidRPr="00A95DD6">
              <w:rPr>
                <w:color w:val="000000"/>
                <w:szCs w:val="24"/>
              </w:rPr>
              <w:t xml:space="preserve"> </w:t>
            </w:r>
            <w:r w:rsidRPr="00A95DD6">
              <w:rPr>
                <w:color w:val="000000"/>
                <w:szCs w:val="24"/>
              </w:rPr>
              <w:t>per hr. or usual and customary charges*</w:t>
            </w:r>
          </w:p>
        </w:tc>
      </w:tr>
      <w:tr w:rsidR="00571092" w:rsidRPr="00A95DD6" w:rsidTr="00C039E6">
        <w:tc>
          <w:tcPr>
            <w:tcW w:w="4068" w:type="dxa"/>
            <w:shd w:val="clear" w:color="auto" w:fill="auto"/>
          </w:tcPr>
          <w:p w:rsidR="00571092" w:rsidRPr="00A95DD6" w:rsidRDefault="00571092" w:rsidP="00C039E6">
            <w:pPr>
              <w:rPr>
                <w:color w:val="000000"/>
                <w:szCs w:val="24"/>
              </w:rPr>
            </w:pPr>
            <w:r w:rsidRPr="00A95DD6">
              <w:rPr>
                <w:color w:val="000000"/>
                <w:szCs w:val="24"/>
              </w:rPr>
              <w:t>Personal Care</w:t>
            </w:r>
            <w:r>
              <w:rPr>
                <w:color w:val="000000"/>
                <w:szCs w:val="24"/>
              </w:rPr>
              <w:t xml:space="preserve"> </w:t>
            </w:r>
            <w:r w:rsidRPr="00A95DD6">
              <w:rPr>
                <w:color w:val="000000"/>
                <w:szCs w:val="24"/>
              </w:rPr>
              <w:t>–</w:t>
            </w:r>
            <w:r>
              <w:rPr>
                <w:color w:val="000000"/>
                <w:szCs w:val="24"/>
              </w:rPr>
              <w:t xml:space="preserve"> </w:t>
            </w:r>
            <w:r w:rsidRPr="00A95DD6">
              <w:rPr>
                <w:color w:val="000000"/>
                <w:szCs w:val="24"/>
              </w:rPr>
              <w:t>State Funds</w:t>
            </w:r>
          </w:p>
        </w:tc>
        <w:tc>
          <w:tcPr>
            <w:tcW w:w="5580" w:type="dxa"/>
            <w:shd w:val="clear" w:color="auto" w:fill="auto"/>
          </w:tcPr>
          <w:p w:rsidR="00571092" w:rsidRPr="00A95DD6" w:rsidRDefault="00571092">
            <w:pPr>
              <w:jc w:val="both"/>
              <w:rPr>
                <w:color w:val="000000"/>
                <w:szCs w:val="24"/>
              </w:rPr>
            </w:pPr>
            <w:r w:rsidRPr="00A95DD6">
              <w:rPr>
                <w:i/>
                <w:color w:val="000000"/>
                <w:szCs w:val="24"/>
              </w:rPr>
              <w:t xml:space="preserve">The </w:t>
            </w:r>
            <w:r w:rsidRPr="00A95DD6">
              <w:rPr>
                <w:i/>
                <w:color w:val="000000"/>
                <w:szCs w:val="24"/>
                <w:u w:val="single"/>
              </w:rPr>
              <w:t>lesser</w:t>
            </w:r>
            <w:r w:rsidRPr="00A95DD6">
              <w:rPr>
                <w:i/>
                <w:color w:val="000000"/>
                <w:szCs w:val="24"/>
              </w:rPr>
              <w:t xml:space="preserve"> of</w:t>
            </w:r>
            <w:r w:rsidRPr="00A95DD6">
              <w:rPr>
                <w:color w:val="000000"/>
                <w:szCs w:val="24"/>
              </w:rPr>
              <w:t xml:space="preserve"> $2</w:t>
            </w:r>
            <w:r w:rsidR="004B33B0">
              <w:rPr>
                <w:color w:val="000000"/>
                <w:szCs w:val="24"/>
              </w:rPr>
              <w:t>1</w:t>
            </w:r>
            <w:r w:rsidRPr="00A95DD6">
              <w:rPr>
                <w:color w:val="000000"/>
                <w:szCs w:val="24"/>
              </w:rPr>
              <w:t>.</w:t>
            </w:r>
            <w:r w:rsidR="004B33B0">
              <w:rPr>
                <w:color w:val="000000"/>
                <w:szCs w:val="24"/>
              </w:rPr>
              <w:t>3</w:t>
            </w:r>
            <w:r w:rsidR="00F35AE1">
              <w:rPr>
                <w:color w:val="000000"/>
                <w:szCs w:val="24"/>
              </w:rPr>
              <w:t>2</w:t>
            </w:r>
            <w:r w:rsidR="00F35AE1" w:rsidRPr="00A95DD6">
              <w:rPr>
                <w:color w:val="000000"/>
                <w:szCs w:val="24"/>
              </w:rPr>
              <w:t xml:space="preserve"> </w:t>
            </w:r>
            <w:r w:rsidRPr="00A95DD6">
              <w:rPr>
                <w:color w:val="000000"/>
                <w:szCs w:val="24"/>
              </w:rPr>
              <w:t>per hr. or usual and customary charges*</w:t>
            </w:r>
          </w:p>
        </w:tc>
      </w:tr>
      <w:tr w:rsidR="00571092" w:rsidRPr="00A95DD6" w:rsidTr="00C039E6">
        <w:tc>
          <w:tcPr>
            <w:tcW w:w="4068" w:type="dxa"/>
            <w:shd w:val="clear" w:color="auto" w:fill="auto"/>
          </w:tcPr>
          <w:p w:rsidR="00571092" w:rsidRPr="00A95DD6" w:rsidRDefault="00571092" w:rsidP="00C039E6">
            <w:pPr>
              <w:rPr>
                <w:color w:val="000000"/>
                <w:szCs w:val="24"/>
              </w:rPr>
            </w:pPr>
            <w:r w:rsidRPr="00A95DD6">
              <w:rPr>
                <w:color w:val="000000"/>
                <w:szCs w:val="24"/>
              </w:rPr>
              <w:t>Homemaker Services</w:t>
            </w:r>
            <w:r>
              <w:rPr>
                <w:color w:val="000000"/>
                <w:szCs w:val="24"/>
              </w:rPr>
              <w:t xml:space="preserve"> </w:t>
            </w:r>
            <w:r w:rsidRPr="00A95DD6">
              <w:rPr>
                <w:color w:val="000000"/>
                <w:szCs w:val="24"/>
              </w:rPr>
              <w:t>–</w:t>
            </w:r>
            <w:r>
              <w:rPr>
                <w:color w:val="000000"/>
                <w:szCs w:val="24"/>
              </w:rPr>
              <w:t xml:space="preserve"> </w:t>
            </w:r>
            <w:r w:rsidRPr="00A95DD6">
              <w:rPr>
                <w:color w:val="000000"/>
                <w:szCs w:val="24"/>
              </w:rPr>
              <w:t>OAA Title III</w:t>
            </w:r>
          </w:p>
        </w:tc>
        <w:tc>
          <w:tcPr>
            <w:tcW w:w="5580" w:type="dxa"/>
            <w:shd w:val="clear" w:color="auto" w:fill="auto"/>
          </w:tcPr>
          <w:p w:rsidR="00571092" w:rsidRPr="00A95DD6" w:rsidRDefault="00571092">
            <w:pPr>
              <w:jc w:val="both"/>
              <w:rPr>
                <w:color w:val="000000"/>
                <w:szCs w:val="24"/>
              </w:rPr>
            </w:pPr>
            <w:r w:rsidRPr="00A95DD6">
              <w:rPr>
                <w:i/>
                <w:color w:val="000000"/>
                <w:szCs w:val="24"/>
              </w:rPr>
              <w:t xml:space="preserve">The </w:t>
            </w:r>
            <w:r w:rsidRPr="00A95DD6">
              <w:rPr>
                <w:i/>
                <w:color w:val="000000"/>
                <w:szCs w:val="24"/>
                <w:u w:val="single"/>
              </w:rPr>
              <w:t>lesser</w:t>
            </w:r>
            <w:r w:rsidRPr="00A95DD6">
              <w:rPr>
                <w:i/>
                <w:color w:val="000000"/>
                <w:szCs w:val="24"/>
              </w:rPr>
              <w:t xml:space="preserve"> of</w:t>
            </w:r>
            <w:r w:rsidRPr="00A95DD6">
              <w:rPr>
                <w:color w:val="000000"/>
                <w:szCs w:val="24"/>
              </w:rPr>
              <w:t xml:space="preserve"> $2</w:t>
            </w:r>
            <w:r w:rsidR="004B33B0">
              <w:rPr>
                <w:color w:val="000000"/>
                <w:szCs w:val="24"/>
              </w:rPr>
              <w:t>1</w:t>
            </w:r>
            <w:r w:rsidRPr="00A95DD6">
              <w:rPr>
                <w:color w:val="000000"/>
                <w:szCs w:val="24"/>
              </w:rPr>
              <w:t>.</w:t>
            </w:r>
            <w:r w:rsidR="004B33B0">
              <w:rPr>
                <w:color w:val="000000"/>
                <w:szCs w:val="24"/>
              </w:rPr>
              <w:t>3</w:t>
            </w:r>
            <w:r w:rsidR="00F35AE1">
              <w:rPr>
                <w:color w:val="000000"/>
                <w:szCs w:val="24"/>
              </w:rPr>
              <w:t>2</w:t>
            </w:r>
            <w:r w:rsidR="00F35AE1" w:rsidRPr="00A95DD6">
              <w:rPr>
                <w:color w:val="000000"/>
                <w:szCs w:val="24"/>
              </w:rPr>
              <w:t xml:space="preserve"> </w:t>
            </w:r>
            <w:r w:rsidRPr="00A95DD6">
              <w:rPr>
                <w:color w:val="000000"/>
                <w:szCs w:val="24"/>
              </w:rPr>
              <w:t>per hr. or usual and customary charges*</w:t>
            </w:r>
          </w:p>
        </w:tc>
      </w:tr>
      <w:tr w:rsidR="00571092" w:rsidRPr="00A95DD6" w:rsidTr="00C039E6">
        <w:tc>
          <w:tcPr>
            <w:tcW w:w="4068" w:type="dxa"/>
            <w:shd w:val="clear" w:color="auto" w:fill="auto"/>
          </w:tcPr>
          <w:p w:rsidR="00571092" w:rsidRPr="00A95DD6" w:rsidRDefault="00571092" w:rsidP="00C039E6">
            <w:pPr>
              <w:rPr>
                <w:color w:val="000000"/>
                <w:szCs w:val="24"/>
              </w:rPr>
            </w:pPr>
            <w:r w:rsidRPr="00A95DD6">
              <w:rPr>
                <w:color w:val="000000"/>
                <w:szCs w:val="24"/>
              </w:rPr>
              <w:t>Homemaker Services</w:t>
            </w:r>
            <w:r>
              <w:rPr>
                <w:color w:val="000000"/>
                <w:szCs w:val="24"/>
              </w:rPr>
              <w:t xml:space="preserve"> </w:t>
            </w:r>
            <w:r w:rsidRPr="00A95DD6">
              <w:rPr>
                <w:color w:val="000000"/>
                <w:szCs w:val="24"/>
              </w:rPr>
              <w:t>–</w:t>
            </w:r>
            <w:r>
              <w:rPr>
                <w:color w:val="000000"/>
                <w:szCs w:val="24"/>
              </w:rPr>
              <w:t xml:space="preserve"> </w:t>
            </w:r>
            <w:r w:rsidRPr="00A95DD6">
              <w:rPr>
                <w:color w:val="000000"/>
                <w:szCs w:val="24"/>
              </w:rPr>
              <w:t>State Funds</w:t>
            </w:r>
          </w:p>
        </w:tc>
        <w:tc>
          <w:tcPr>
            <w:tcW w:w="5580" w:type="dxa"/>
            <w:shd w:val="clear" w:color="auto" w:fill="auto"/>
          </w:tcPr>
          <w:p w:rsidR="00571092" w:rsidRPr="00A95DD6" w:rsidRDefault="00571092">
            <w:pPr>
              <w:jc w:val="both"/>
              <w:rPr>
                <w:color w:val="000000"/>
                <w:szCs w:val="24"/>
              </w:rPr>
            </w:pPr>
            <w:r w:rsidRPr="00A95DD6">
              <w:rPr>
                <w:i/>
                <w:color w:val="000000"/>
                <w:szCs w:val="24"/>
              </w:rPr>
              <w:t xml:space="preserve">The </w:t>
            </w:r>
            <w:r w:rsidRPr="00A95DD6">
              <w:rPr>
                <w:i/>
                <w:color w:val="000000"/>
                <w:szCs w:val="24"/>
                <w:u w:val="single"/>
              </w:rPr>
              <w:t>lesser</w:t>
            </w:r>
            <w:r w:rsidRPr="00A95DD6">
              <w:rPr>
                <w:i/>
                <w:color w:val="000000"/>
                <w:szCs w:val="24"/>
              </w:rPr>
              <w:t xml:space="preserve"> of</w:t>
            </w:r>
            <w:r w:rsidRPr="00A95DD6">
              <w:rPr>
                <w:color w:val="000000"/>
                <w:szCs w:val="24"/>
              </w:rPr>
              <w:t xml:space="preserve"> $2</w:t>
            </w:r>
            <w:r w:rsidR="004B33B0">
              <w:rPr>
                <w:color w:val="000000"/>
                <w:szCs w:val="24"/>
              </w:rPr>
              <w:t>1</w:t>
            </w:r>
            <w:r w:rsidRPr="00A95DD6">
              <w:rPr>
                <w:color w:val="000000"/>
                <w:szCs w:val="24"/>
              </w:rPr>
              <w:t>.</w:t>
            </w:r>
            <w:r w:rsidR="00F35AE1">
              <w:rPr>
                <w:color w:val="000000"/>
                <w:szCs w:val="24"/>
              </w:rPr>
              <w:t>5</w:t>
            </w:r>
            <w:r w:rsidR="004B33B0">
              <w:rPr>
                <w:color w:val="000000"/>
                <w:szCs w:val="24"/>
              </w:rPr>
              <w:t>3</w:t>
            </w:r>
            <w:r w:rsidR="00F35AE1" w:rsidRPr="00A95DD6">
              <w:rPr>
                <w:color w:val="000000"/>
                <w:szCs w:val="24"/>
              </w:rPr>
              <w:t xml:space="preserve"> </w:t>
            </w:r>
            <w:r w:rsidRPr="00A95DD6">
              <w:rPr>
                <w:color w:val="000000"/>
                <w:szCs w:val="24"/>
              </w:rPr>
              <w:t>per hr. or usual and customary charges*</w:t>
            </w:r>
          </w:p>
        </w:tc>
      </w:tr>
      <w:tr w:rsidR="00571092" w:rsidRPr="00A95DD6" w:rsidTr="00C039E6">
        <w:tc>
          <w:tcPr>
            <w:tcW w:w="4068" w:type="dxa"/>
            <w:shd w:val="clear" w:color="auto" w:fill="auto"/>
          </w:tcPr>
          <w:p w:rsidR="00571092" w:rsidRPr="00A95DD6" w:rsidRDefault="00571092" w:rsidP="00C039E6">
            <w:pPr>
              <w:rPr>
                <w:color w:val="000000"/>
                <w:szCs w:val="24"/>
              </w:rPr>
            </w:pPr>
            <w:r>
              <w:rPr>
                <w:color w:val="000000"/>
                <w:szCs w:val="24"/>
              </w:rPr>
              <w:t>In-home Respite – OAA Title III</w:t>
            </w:r>
          </w:p>
        </w:tc>
        <w:tc>
          <w:tcPr>
            <w:tcW w:w="5580" w:type="dxa"/>
            <w:shd w:val="clear" w:color="auto" w:fill="auto"/>
          </w:tcPr>
          <w:p w:rsidR="00571092" w:rsidRPr="00A95DD6" w:rsidRDefault="00571092" w:rsidP="00F35AE1">
            <w:pPr>
              <w:jc w:val="both"/>
              <w:rPr>
                <w:i/>
                <w:color w:val="000000"/>
                <w:szCs w:val="24"/>
              </w:rPr>
            </w:pPr>
            <w:r w:rsidRPr="00A95DD6">
              <w:rPr>
                <w:i/>
                <w:color w:val="000000"/>
                <w:szCs w:val="24"/>
              </w:rPr>
              <w:t xml:space="preserve">The </w:t>
            </w:r>
            <w:r w:rsidRPr="00A95DD6">
              <w:rPr>
                <w:i/>
                <w:color w:val="000000"/>
                <w:szCs w:val="24"/>
                <w:u w:val="single"/>
              </w:rPr>
              <w:t>lesser</w:t>
            </w:r>
            <w:r w:rsidRPr="00A95DD6">
              <w:rPr>
                <w:i/>
                <w:color w:val="000000"/>
                <w:szCs w:val="24"/>
              </w:rPr>
              <w:t xml:space="preserve"> of</w:t>
            </w:r>
            <w:r w:rsidRPr="00A95DD6">
              <w:rPr>
                <w:color w:val="000000"/>
                <w:szCs w:val="24"/>
              </w:rPr>
              <w:t xml:space="preserve"> $</w:t>
            </w:r>
            <w:r>
              <w:rPr>
                <w:color w:val="000000"/>
                <w:szCs w:val="24"/>
              </w:rPr>
              <w:t>16.</w:t>
            </w:r>
            <w:r w:rsidR="00F35AE1">
              <w:rPr>
                <w:color w:val="000000"/>
                <w:szCs w:val="24"/>
              </w:rPr>
              <w:t>28</w:t>
            </w:r>
            <w:r w:rsidR="00F35AE1" w:rsidRPr="00A95DD6">
              <w:rPr>
                <w:color w:val="000000"/>
                <w:szCs w:val="24"/>
              </w:rPr>
              <w:t xml:space="preserve"> </w:t>
            </w:r>
            <w:r w:rsidRPr="00A95DD6">
              <w:rPr>
                <w:color w:val="000000"/>
                <w:szCs w:val="24"/>
              </w:rPr>
              <w:t>per hr. or usual and customary charges*</w:t>
            </w:r>
          </w:p>
        </w:tc>
      </w:tr>
      <w:tr w:rsidR="00250569" w:rsidRPr="00A95DD6" w:rsidTr="00C039E6">
        <w:tc>
          <w:tcPr>
            <w:tcW w:w="4068" w:type="dxa"/>
            <w:shd w:val="clear" w:color="auto" w:fill="auto"/>
          </w:tcPr>
          <w:p w:rsidR="00250569" w:rsidRDefault="00250569">
            <w:pPr>
              <w:rPr>
                <w:color w:val="000000"/>
                <w:szCs w:val="24"/>
              </w:rPr>
            </w:pPr>
            <w:r>
              <w:rPr>
                <w:color w:val="000000"/>
                <w:szCs w:val="24"/>
              </w:rPr>
              <w:t>Adult Day Care-OAA Title III</w:t>
            </w:r>
            <w:r w:rsidR="00C20A97">
              <w:rPr>
                <w:color w:val="000000"/>
                <w:szCs w:val="24"/>
              </w:rPr>
              <w:t>/ State Funds</w:t>
            </w:r>
          </w:p>
        </w:tc>
        <w:tc>
          <w:tcPr>
            <w:tcW w:w="5580" w:type="dxa"/>
            <w:shd w:val="clear" w:color="auto" w:fill="auto"/>
          </w:tcPr>
          <w:p w:rsidR="00250569" w:rsidRPr="00A95DD6" w:rsidRDefault="00250569">
            <w:pPr>
              <w:jc w:val="both"/>
              <w:rPr>
                <w:i/>
                <w:color w:val="000000"/>
                <w:szCs w:val="24"/>
              </w:rPr>
            </w:pPr>
            <w:r>
              <w:rPr>
                <w:i/>
                <w:color w:val="000000"/>
                <w:szCs w:val="24"/>
              </w:rPr>
              <w:t xml:space="preserve">The </w:t>
            </w:r>
            <w:r w:rsidRPr="00B40483">
              <w:rPr>
                <w:i/>
                <w:color w:val="000000"/>
                <w:szCs w:val="24"/>
                <w:u w:val="single"/>
              </w:rPr>
              <w:t>lesser</w:t>
            </w:r>
            <w:r>
              <w:rPr>
                <w:i/>
                <w:color w:val="000000"/>
                <w:szCs w:val="24"/>
              </w:rPr>
              <w:t xml:space="preserve"> of </w:t>
            </w:r>
            <w:r w:rsidRPr="00B40483">
              <w:rPr>
                <w:color w:val="000000"/>
                <w:szCs w:val="24"/>
              </w:rPr>
              <w:t>$12.12 per hr. or usual and customary charges*</w:t>
            </w:r>
          </w:p>
        </w:tc>
      </w:tr>
    </w:tbl>
    <w:p w:rsidR="00571092" w:rsidRDefault="00571092" w:rsidP="00571092">
      <w:pPr>
        <w:rPr>
          <w:b/>
          <w:szCs w:val="24"/>
        </w:rPr>
      </w:pPr>
    </w:p>
    <w:p w:rsidR="008843B5" w:rsidRDefault="00571092" w:rsidP="00C476CE">
      <w:pPr>
        <w:jc w:val="both"/>
        <w:rPr>
          <w:i/>
          <w:color w:val="000000"/>
          <w:szCs w:val="24"/>
        </w:rPr>
      </w:pPr>
      <w:r w:rsidRPr="00C43AB3">
        <w:rPr>
          <w:i/>
          <w:color w:val="000000"/>
          <w:szCs w:val="24"/>
        </w:rPr>
        <w:t>*For providers who have not established usual and customary charges, the charge should be reasonably related to the provider's cost for providing the service.  The same requirements are to be applied in the above noted programs. Thus, only the lesser of the maximum rate as specified above or the usual and customary charges for each service should be billed.</w:t>
      </w:r>
      <w:r w:rsidR="008843B5">
        <w:rPr>
          <w:i/>
          <w:color w:val="000000"/>
          <w:szCs w:val="24"/>
        </w:rPr>
        <w:t xml:space="preserve">  </w:t>
      </w:r>
    </w:p>
    <w:p w:rsidR="008843B5" w:rsidRDefault="008843B5" w:rsidP="00C476CE">
      <w:pPr>
        <w:jc w:val="both"/>
        <w:rPr>
          <w:i/>
          <w:color w:val="000000"/>
          <w:szCs w:val="24"/>
        </w:rPr>
      </w:pPr>
    </w:p>
    <w:p w:rsidR="007D1D59" w:rsidRDefault="00571092" w:rsidP="00C476CE">
      <w:pPr>
        <w:jc w:val="both"/>
        <w:rPr>
          <w:color w:val="000000"/>
          <w:szCs w:val="24"/>
        </w:rPr>
      </w:pPr>
      <w:r w:rsidRPr="00B06738">
        <w:rPr>
          <w:color w:val="000000"/>
          <w:szCs w:val="24"/>
        </w:rPr>
        <w:t xml:space="preserve">These are the maximum rates which may </w:t>
      </w:r>
      <w:r w:rsidRPr="00B06738">
        <w:rPr>
          <w:b/>
          <w:color w:val="000000"/>
          <w:szCs w:val="24"/>
        </w:rPr>
        <w:t>not</w:t>
      </w:r>
      <w:r w:rsidRPr="00B06738">
        <w:rPr>
          <w:color w:val="000000"/>
          <w:szCs w:val="24"/>
        </w:rPr>
        <w:t xml:space="preserve"> be exceeded; a lesser amount </w:t>
      </w:r>
      <w:r>
        <w:rPr>
          <w:color w:val="000000"/>
          <w:szCs w:val="24"/>
        </w:rPr>
        <w:t>should</w:t>
      </w:r>
      <w:r w:rsidRPr="00B06738">
        <w:rPr>
          <w:color w:val="000000"/>
          <w:szCs w:val="24"/>
        </w:rPr>
        <w:t xml:space="preserve"> be billed and reimbursed, if the provider’s usual and customary charge to persons not participating in these programs is lower.  </w:t>
      </w:r>
      <w:r>
        <w:rPr>
          <w:color w:val="000000"/>
          <w:szCs w:val="24"/>
        </w:rPr>
        <w:t>Reimbursement rates for OAA and State-Funded services shall not exceed the TennCare reimbursement rates.</w:t>
      </w:r>
    </w:p>
    <w:p w:rsidR="006A3E8D" w:rsidRDefault="006A3E8D" w:rsidP="00C476CE">
      <w:pPr>
        <w:jc w:val="both"/>
        <w:rPr>
          <w:color w:val="000000"/>
          <w:szCs w:val="24"/>
        </w:rPr>
      </w:pPr>
    </w:p>
    <w:p w:rsidR="006A3E8D" w:rsidRDefault="006A3E8D" w:rsidP="00C476CE">
      <w:pPr>
        <w:jc w:val="both"/>
        <w:rPr>
          <w:color w:val="000000"/>
          <w:szCs w:val="24"/>
        </w:rPr>
      </w:pPr>
    </w:p>
    <w:p w:rsidR="006A3E8D" w:rsidRDefault="006A3E8D" w:rsidP="00C476CE">
      <w:pPr>
        <w:jc w:val="both"/>
        <w:rPr>
          <w:color w:val="000000"/>
          <w:szCs w:val="24"/>
        </w:rPr>
      </w:pPr>
    </w:p>
    <w:p w:rsidR="006A3E8D" w:rsidRDefault="006A3E8D" w:rsidP="00C476CE">
      <w:pPr>
        <w:jc w:val="both"/>
        <w:rPr>
          <w:color w:val="000000"/>
          <w:szCs w:val="24"/>
        </w:rPr>
      </w:pPr>
    </w:p>
    <w:p w:rsidR="006A3E8D" w:rsidRDefault="006A3E8D" w:rsidP="00C476CE">
      <w:pPr>
        <w:jc w:val="both"/>
        <w:rPr>
          <w:color w:val="000000"/>
          <w:szCs w:val="24"/>
        </w:rPr>
      </w:pPr>
    </w:p>
    <w:p w:rsidR="006A3E8D" w:rsidRDefault="006A3E8D" w:rsidP="00C476CE">
      <w:pPr>
        <w:jc w:val="both"/>
        <w:rPr>
          <w:color w:val="000000"/>
          <w:szCs w:val="24"/>
        </w:rPr>
      </w:pPr>
    </w:p>
    <w:p w:rsidR="006A3E8D" w:rsidRDefault="006A3E8D" w:rsidP="00C476CE">
      <w:pPr>
        <w:jc w:val="both"/>
        <w:rPr>
          <w:color w:val="000000"/>
          <w:szCs w:val="24"/>
        </w:rPr>
      </w:pPr>
    </w:p>
    <w:p w:rsidR="006A3E8D" w:rsidRDefault="006A3E8D" w:rsidP="00C476CE">
      <w:pPr>
        <w:jc w:val="both"/>
        <w:rPr>
          <w:color w:val="000000"/>
          <w:szCs w:val="24"/>
        </w:rPr>
      </w:pPr>
    </w:p>
    <w:p w:rsidR="006A3E8D" w:rsidRDefault="006A3E8D" w:rsidP="00C476CE">
      <w:pPr>
        <w:jc w:val="both"/>
        <w:rPr>
          <w:color w:val="000000"/>
          <w:szCs w:val="24"/>
        </w:rPr>
      </w:pPr>
    </w:p>
    <w:p w:rsidR="006A3E8D" w:rsidRDefault="006A3E8D" w:rsidP="00C476CE">
      <w:pPr>
        <w:jc w:val="both"/>
        <w:rPr>
          <w:color w:val="000000"/>
          <w:szCs w:val="24"/>
        </w:rPr>
      </w:pPr>
    </w:p>
    <w:p w:rsidR="006A3E8D" w:rsidRDefault="006A3E8D" w:rsidP="00C476CE">
      <w:pPr>
        <w:jc w:val="both"/>
        <w:rPr>
          <w:color w:val="000000"/>
          <w:szCs w:val="24"/>
        </w:rPr>
      </w:pPr>
    </w:p>
    <w:p w:rsidR="006A3E8D" w:rsidRDefault="006A3E8D" w:rsidP="00C476CE">
      <w:pPr>
        <w:jc w:val="both"/>
        <w:rPr>
          <w:color w:val="000000"/>
          <w:szCs w:val="24"/>
        </w:rPr>
      </w:pPr>
    </w:p>
    <w:p w:rsidR="006A3E8D" w:rsidRDefault="006A3E8D" w:rsidP="00C476CE">
      <w:pPr>
        <w:jc w:val="both"/>
        <w:rPr>
          <w:color w:val="000000"/>
          <w:szCs w:val="24"/>
        </w:rPr>
      </w:pPr>
    </w:p>
    <w:p w:rsidR="006A3E8D" w:rsidRDefault="006A3E8D" w:rsidP="00C476CE">
      <w:pPr>
        <w:jc w:val="both"/>
        <w:rPr>
          <w:color w:val="000000"/>
          <w:szCs w:val="24"/>
        </w:rPr>
      </w:pPr>
    </w:p>
    <w:p w:rsidR="006A3E8D" w:rsidRDefault="006A3E8D" w:rsidP="00C476CE">
      <w:pPr>
        <w:jc w:val="both"/>
        <w:rPr>
          <w:color w:val="000000"/>
          <w:szCs w:val="24"/>
        </w:rPr>
      </w:pPr>
    </w:p>
    <w:p w:rsidR="006A3E8D" w:rsidRDefault="006A3E8D" w:rsidP="00C476CE">
      <w:pPr>
        <w:jc w:val="both"/>
        <w:rPr>
          <w:color w:val="000000"/>
          <w:szCs w:val="24"/>
        </w:rPr>
      </w:pPr>
    </w:p>
    <w:p w:rsidR="006A3E8D" w:rsidRDefault="006A3E8D" w:rsidP="00C476CE">
      <w:pPr>
        <w:jc w:val="both"/>
        <w:rPr>
          <w:bCs/>
        </w:rPr>
      </w:pPr>
    </w:p>
    <w:p w:rsidR="007D1D59" w:rsidRDefault="007D1D59">
      <w:pPr>
        <w:pStyle w:val="Heading1a"/>
        <w:numPr>
          <w:ilvl w:val="0"/>
          <w:numId w:val="0"/>
        </w:numPr>
        <w:ind w:left="720" w:hanging="360"/>
        <w:rPr>
          <w:bCs/>
        </w:rPr>
      </w:pPr>
    </w:p>
    <w:p w:rsidR="007D1D59" w:rsidRDefault="007D1D59">
      <w:pPr>
        <w:pStyle w:val="Heading1a"/>
        <w:numPr>
          <w:ilvl w:val="0"/>
          <w:numId w:val="0"/>
        </w:numPr>
        <w:ind w:left="720" w:hanging="360"/>
        <w:jc w:val="both"/>
      </w:pPr>
    </w:p>
    <w:p w:rsidR="007D1D59" w:rsidRDefault="007D1D59">
      <w:pPr>
        <w:jc w:val="center"/>
        <w:rPr>
          <w:rFonts w:ascii="Arial" w:hAnsi="Arial"/>
          <w:b/>
        </w:rPr>
      </w:pPr>
      <w:r>
        <w:rPr>
          <w:rFonts w:ascii="Arial" w:hAnsi="Arial"/>
          <w:b/>
        </w:rPr>
        <w:t>AUTHORIZATION FOR SUBMISSION</w:t>
      </w:r>
    </w:p>
    <w:p w:rsidR="007D1D59" w:rsidRDefault="007D1D59">
      <w:pPr>
        <w:jc w:val="center"/>
        <w:rPr>
          <w:rFonts w:ascii="Arial" w:hAnsi="Arial"/>
          <w:b/>
        </w:rPr>
      </w:pPr>
    </w:p>
    <w:tbl>
      <w:tblPr>
        <w:tblW w:w="9558" w:type="dxa"/>
        <w:tblInd w:w="-36" w:type="dxa"/>
        <w:tblLayout w:type="fixed"/>
        <w:tblCellMar>
          <w:left w:w="72" w:type="dxa"/>
          <w:right w:w="72" w:type="dxa"/>
        </w:tblCellMar>
        <w:tblLook w:val="0000" w:firstRow="0" w:lastRow="0" w:firstColumn="0" w:lastColumn="0" w:noHBand="0" w:noVBand="0"/>
      </w:tblPr>
      <w:tblGrid>
        <w:gridCol w:w="1152"/>
        <w:gridCol w:w="2970"/>
        <w:gridCol w:w="900"/>
        <w:gridCol w:w="720"/>
        <w:gridCol w:w="936"/>
        <w:gridCol w:w="270"/>
        <w:gridCol w:w="1764"/>
        <w:gridCol w:w="846"/>
      </w:tblGrid>
      <w:tr w:rsidR="007D1D59">
        <w:trPr>
          <w:trHeight w:hRule="exact" w:val="300"/>
        </w:trPr>
        <w:tc>
          <w:tcPr>
            <w:tcW w:w="1152" w:type="dxa"/>
          </w:tcPr>
          <w:p w:rsidR="007D1D59" w:rsidRDefault="007D1D59">
            <w:pPr>
              <w:tabs>
                <w:tab w:val="left" w:pos="-1710"/>
                <w:tab w:val="left" w:pos="-990"/>
              </w:tabs>
              <w:jc w:val="both"/>
              <w:rPr>
                <w:rFonts w:ascii="Arial" w:hAnsi="Arial"/>
                <w:sz w:val="20"/>
              </w:rPr>
            </w:pPr>
            <w:r>
              <w:rPr>
                <w:rFonts w:ascii="Arial" w:hAnsi="Arial"/>
                <w:sz w:val="20"/>
              </w:rPr>
              <w:t>On this the</w:t>
            </w:r>
          </w:p>
        </w:tc>
        <w:tc>
          <w:tcPr>
            <w:tcW w:w="3870" w:type="dxa"/>
            <w:gridSpan w:val="2"/>
          </w:tcPr>
          <w:p w:rsidR="007D1D59" w:rsidRDefault="007D1D59">
            <w:pPr>
              <w:tabs>
                <w:tab w:val="left" w:pos="-1710"/>
                <w:tab w:val="left" w:pos="-990"/>
                <w:tab w:val="right" w:pos="3600"/>
              </w:tabs>
              <w:jc w:val="both"/>
              <w:rPr>
                <w:rFonts w:ascii="Arial" w:hAnsi="Arial"/>
                <w:sz w:val="20"/>
              </w:rPr>
            </w:pPr>
            <w:r>
              <w:rPr>
                <w:rFonts w:ascii="Arial" w:hAnsi="Arial"/>
                <w:sz w:val="20"/>
              </w:rPr>
              <w:t>________________________________</w:t>
            </w:r>
          </w:p>
        </w:tc>
        <w:tc>
          <w:tcPr>
            <w:tcW w:w="720" w:type="dxa"/>
          </w:tcPr>
          <w:p w:rsidR="007D1D59" w:rsidRDefault="007D1D59">
            <w:pPr>
              <w:tabs>
                <w:tab w:val="left" w:pos="-1710"/>
                <w:tab w:val="left" w:pos="-990"/>
              </w:tabs>
              <w:jc w:val="both"/>
              <w:rPr>
                <w:rFonts w:ascii="Arial" w:hAnsi="Arial"/>
                <w:sz w:val="20"/>
              </w:rPr>
            </w:pPr>
            <w:r>
              <w:rPr>
                <w:rFonts w:ascii="Arial" w:hAnsi="Arial"/>
                <w:sz w:val="20"/>
              </w:rPr>
              <w:t xml:space="preserve">day of </w:t>
            </w:r>
          </w:p>
        </w:tc>
        <w:tc>
          <w:tcPr>
            <w:tcW w:w="2970" w:type="dxa"/>
            <w:gridSpan w:val="3"/>
          </w:tcPr>
          <w:p w:rsidR="007D1D59" w:rsidRDefault="007D1D59">
            <w:pPr>
              <w:tabs>
                <w:tab w:val="left" w:pos="-1710"/>
                <w:tab w:val="left" w:pos="-990"/>
                <w:tab w:val="right" w:pos="2880"/>
              </w:tabs>
              <w:jc w:val="both"/>
              <w:rPr>
                <w:rFonts w:ascii="Arial" w:hAnsi="Arial"/>
                <w:sz w:val="20"/>
              </w:rPr>
            </w:pPr>
            <w:r>
              <w:rPr>
                <w:rFonts w:ascii="Arial" w:hAnsi="Arial"/>
                <w:sz w:val="20"/>
              </w:rPr>
              <w:t>_________________________</w:t>
            </w:r>
          </w:p>
        </w:tc>
        <w:tc>
          <w:tcPr>
            <w:tcW w:w="810" w:type="dxa"/>
          </w:tcPr>
          <w:p w:rsidR="007D1D59" w:rsidRDefault="007D1D59">
            <w:pPr>
              <w:tabs>
                <w:tab w:val="left" w:pos="-1710"/>
                <w:tab w:val="left" w:pos="-990"/>
              </w:tabs>
              <w:jc w:val="both"/>
              <w:rPr>
                <w:rFonts w:ascii="Arial" w:hAnsi="Arial"/>
                <w:sz w:val="20"/>
              </w:rPr>
            </w:pPr>
            <w:r>
              <w:rPr>
                <w:rFonts w:ascii="Arial" w:hAnsi="Arial"/>
                <w:sz w:val="20"/>
              </w:rPr>
              <w:t>, 20__,</w:t>
            </w:r>
          </w:p>
        </w:tc>
      </w:tr>
      <w:tr w:rsidR="007D1D59">
        <w:trPr>
          <w:trHeight w:hRule="exact" w:val="300"/>
        </w:trPr>
        <w:tc>
          <w:tcPr>
            <w:tcW w:w="1152" w:type="dxa"/>
          </w:tcPr>
          <w:p w:rsidR="007D1D59" w:rsidRDefault="007D1D59">
            <w:pPr>
              <w:tabs>
                <w:tab w:val="left" w:pos="-1710"/>
                <w:tab w:val="left" w:pos="-990"/>
              </w:tabs>
              <w:jc w:val="both"/>
              <w:rPr>
                <w:rFonts w:ascii="Arial" w:hAnsi="Arial"/>
                <w:sz w:val="20"/>
              </w:rPr>
            </w:pPr>
          </w:p>
        </w:tc>
        <w:tc>
          <w:tcPr>
            <w:tcW w:w="3870" w:type="dxa"/>
            <w:gridSpan w:val="2"/>
          </w:tcPr>
          <w:p w:rsidR="007D1D59" w:rsidRDefault="007D1D59">
            <w:pPr>
              <w:tabs>
                <w:tab w:val="left" w:pos="-1710"/>
                <w:tab w:val="left" w:pos="-990"/>
                <w:tab w:val="right" w:pos="3600"/>
              </w:tabs>
              <w:jc w:val="both"/>
              <w:rPr>
                <w:rFonts w:ascii="Arial" w:hAnsi="Arial"/>
                <w:sz w:val="20"/>
                <w:u w:val="single"/>
              </w:rPr>
            </w:pPr>
          </w:p>
        </w:tc>
        <w:tc>
          <w:tcPr>
            <w:tcW w:w="720" w:type="dxa"/>
          </w:tcPr>
          <w:p w:rsidR="007D1D59" w:rsidRDefault="007D1D59">
            <w:pPr>
              <w:tabs>
                <w:tab w:val="left" w:pos="-1710"/>
                <w:tab w:val="left" w:pos="-990"/>
              </w:tabs>
              <w:jc w:val="both"/>
              <w:rPr>
                <w:rFonts w:ascii="Arial" w:hAnsi="Arial"/>
                <w:sz w:val="20"/>
              </w:rPr>
            </w:pPr>
          </w:p>
        </w:tc>
        <w:tc>
          <w:tcPr>
            <w:tcW w:w="2970" w:type="dxa"/>
            <w:gridSpan w:val="3"/>
          </w:tcPr>
          <w:p w:rsidR="007D1D59" w:rsidRDefault="007D1D59">
            <w:pPr>
              <w:tabs>
                <w:tab w:val="left" w:pos="-1710"/>
                <w:tab w:val="left" w:pos="-990"/>
                <w:tab w:val="right" w:pos="2880"/>
              </w:tabs>
              <w:jc w:val="both"/>
              <w:rPr>
                <w:rFonts w:ascii="Arial" w:hAnsi="Arial"/>
                <w:sz w:val="20"/>
                <w:u w:val="single"/>
              </w:rPr>
            </w:pPr>
          </w:p>
        </w:tc>
        <w:tc>
          <w:tcPr>
            <w:tcW w:w="810" w:type="dxa"/>
          </w:tcPr>
          <w:p w:rsidR="007D1D59" w:rsidRDefault="007D1D59">
            <w:pPr>
              <w:tabs>
                <w:tab w:val="left" w:pos="-1710"/>
                <w:tab w:val="left" w:pos="-990"/>
              </w:tabs>
              <w:jc w:val="both"/>
              <w:rPr>
                <w:rFonts w:ascii="Arial" w:hAnsi="Arial"/>
                <w:sz w:val="20"/>
              </w:rPr>
            </w:pPr>
          </w:p>
        </w:tc>
      </w:tr>
      <w:tr w:rsidR="007D1D59">
        <w:trPr>
          <w:trHeight w:hRule="exact" w:val="558"/>
        </w:trPr>
        <w:tc>
          <w:tcPr>
            <w:tcW w:w="4122" w:type="dxa"/>
            <w:gridSpan w:val="2"/>
          </w:tcPr>
          <w:p w:rsidR="007D1D59" w:rsidRDefault="007D1D59">
            <w:pPr>
              <w:pBdr>
                <w:bottom w:val="single" w:sz="12" w:space="1" w:color="auto"/>
              </w:pBdr>
              <w:tabs>
                <w:tab w:val="right" w:pos="3402"/>
              </w:tabs>
              <w:jc w:val="both"/>
              <w:rPr>
                <w:rFonts w:ascii="Arial" w:hAnsi="Arial"/>
                <w:sz w:val="20"/>
              </w:rPr>
            </w:pPr>
          </w:p>
          <w:p w:rsidR="007D1D59" w:rsidRDefault="007D1D59">
            <w:pPr>
              <w:tabs>
                <w:tab w:val="right" w:pos="3402"/>
              </w:tabs>
              <w:jc w:val="both"/>
              <w:rPr>
                <w:rFonts w:ascii="Arial" w:hAnsi="Arial"/>
                <w:sz w:val="20"/>
              </w:rPr>
            </w:pPr>
            <w:r>
              <w:rPr>
                <w:rFonts w:ascii="Arial" w:hAnsi="Arial"/>
                <w:sz w:val="16"/>
              </w:rPr>
              <w:t xml:space="preserve">               {Name of Applicant Organization)</w:t>
            </w:r>
          </w:p>
        </w:tc>
        <w:tc>
          <w:tcPr>
            <w:tcW w:w="5400" w:type="dxa"/>
            <w:gridSpan w:val="6"/>
          </w:tcPr>
          <w:p w:rsidR="007D1D59" w:rsidRDefault="007D1D59">
            <w:pPr>
              <w:ind w:right="108"/>
              <w:rPr>
                <w:rFonts w:ascii="Arial" w:hAnsi="Arial"/>
                <w:sz w:val="20"/>
                <w:u w:val="single"/>
              </w:rPr>
            </w:pPr>
            <w:r>
              <w:rPr>
                <w:rFonts w:ascii="Arial" w:hAnsi="Arial"/>
                <w:sz w:val="20"/>
              </w:rPr>
              <w:t>Is submitting this application to become an approved provider</w:t>
            </w:r>
            <w:r>
              <w:rPr>
                <w:rFonts w:ascii="Arial" w:hAnsi="Arial"/>
                <w:sz w:val="20"/>
              </w:rPr>
              <w:br/>
            </w:r>
          </w:p>
        </w:tc>
      </w:tr>
      <w:tr w:rsidR="007D1D59">
        <w:trPr>
          <w:cantSplit/>
          <w:trHeight w:hRule="exact" w:val="300"/>
        </w:trPr>
        <w:tc>
          <w:tcPr>
            <w:tcW w:w="9522" w:type="dxa"/>
            <w:gridSpan w:val="8"/>
          </w:tcPr>
          <w:p w:rsidR="007D1D59" w:rsidRDefault="007D1D59">
            <w:pPr>
              <w:jc w:val="both"/>
              <w:rPr>
                <w:rFonts w:ascii="Arial" w:hAnsi="Arial"/>
                <w:sz w:val="16"/>
              </w:rPr>
            </w:pPr>
            <w:r>
              <w:rPr>
                <w:rFonts w:ascii="Arial" w:hAnsi="Arial"/>
                <w:sz w:val="16"/>
              </w:rPr>
              <w:t xml:space="preserve">            </w:t>
            </w:r>
          </w:p>
        </w:tc>
      </w:tr>
      <w:tr w:rsidR="007D1D59">
        <w:trPr>
          <w:cantSplit/>
          <w:trHeight w:hRule="exact" w:val="300"/>
        </w:trPr>
        <w:tc>
          <w:tcPr>
            <w:tcW w:w="9522" w:type="dxa"/>
            <w:gridSpan w:val="8"/>
          </w:tcPr>
          <w:p w:rsidR="007D1D59" w:rsidRDefault="007D1D59">
            <w:pPr>
              <w:jc w:val="both"/>
              <w:rPr>
                <w:rFonts w:ascii="Arial" w:hAnsi="Arial"/>
                <w:sz w:val="20"/>
              </w:rPr>
            </w:pPr>
          </w:p>
        </w:tc>
      </w:tr>
      <w:tr w:rsidR="007D1D59">
        <w:tblPrEx>
          <w:tblCellMar>
            <w:left w:w="108" w:type="dxa"/>
            <w:right w:w="108" w:type="dxa"/>
          </w:tblCellMar>
        </w:tblPrEx>
        <w:trPr>
          <w:cantSplit/>
        </w:trPr>
        <w:tc>
          <w:tcPr>
            <w:tcW w:w="6678" w:type="dxa"/>
            <w:gridSpan w:val="5"/>
            <w:tcBorders>
              <w:bottom w:val="nil"/>
            </w:tcBorders>
            <w:vAlign w:val="bottom"/>
          </w:tcPr>
          <w:p w:rsidR="007D1D59" w:rsidRDefault="007D1D59">
            <w:pPr>
              <w:tabs>
                <w:tab w:val="left" w:pos="720"/>
                <w:tab w:val="right" w:pos="6462"/>
              </w:tabs>
              <w:spacing w:before="120" w:line="300" w:lineRule="auto"/>
              <w:jc w:val="both"/>
              <w:rPr>
                <w:rFonts w:ascii="Arial" w:hAnsi="Arial"/>
                <w:sz w:val="18"/>
                <w:u w:val="single"/>
              </w:rPr>
            </w:pPr>
            <w:r>
              <w:rPr>
                <w:rFonts w:ascii="Arial" w:hAnsi="Arial"/>
                <w:sz w:val="18"/>
                <w:u w:val="single"/>
              </w:rPr>
              <w:tab/>
            </w:r>
            <w:r w:rsidR="00BF1C4C">
              <w:rPr>
                <w:rFonts w:ascii="Arial" w:hAnsi="Arial"/>
                <w:sz w:val="18"/>
                <w:u w:val="single"/>
              </w:rPr>
              <w:fldChar w:fldCharType="begin">
                <w:ffData>
                  <w:name w:val="Text150"/>
                  <w:enabled/>
                  <w:calcOnExit w:val="0"/>
                  <w:textInput/>
                </w:ffData>
              </w:fldChar>
            </w:r>
            <w:r>
              <w:rPr>
                <w:rFonts w:ascii="Arial" w:hAnsi="Arial"/>
                <w:sz w:val="18"/>
                <w:u w:val="single"/>
              </w:rPr>
              <w:instrText xml:space="preserve"> FORMTEXT </w:instrText>
            </w:r>
            <w:r w:rsidR="00BF1C4C">
              <w:rPr>
                <w:rFonts w:ascii="Arial" w:hAnsi="Arial"/>
                <w:sz w:val="18"/>
                <w:u w:val="single"/>
              </w:rPr>
            </w:r>
            <w:r w:rsidR="00BF1C4C">
              <w:rPr>
                <w:rFonts w:ascii="Arial" w:hAnsi="Arial"/>
                <w:sz w:val="18"/>
                <w:u w:val="single"/>
              </w:rPr>
              <w:fldChar w:fldCharType="separate"/>
            </w:r>
            <w:r>
              <w:rPr>
                <w:rFonts w:ascii="MS Mincho" w:eastAsia="MS Mincho" w:hAnsi="MS Mincho" w:cs="MS Mincho" w:hint="eastAsia"/>
                <w:noProof/>
                <w:sz w:val="18"/>
                <w:u w:val="single"/>
              </w:rPr>
              <w:t> </w:t>
            </w:r>
            <w:r>
              <w:rPr>
                <w:rFonts w:ascii="MS Mincho" w:eastAsia="MS Mincho" w:hAnsi="MS Mincho" w:cs="MS Mincho" w:hint="eastAsia"/>
                <w:noProof/>
                <w:sz w:val="18"/>
                <w:u w:val="single"/>
              </w:rPr>
              <w:t> </w:t>
            </w:r>
            <w:r>
              <w:rPr>
                <w:rFonts w:ascii="MS Mincho" w:eastAsia="MS Mincho" w:hAnsi="MS Mincho" w:cs="MS Mincho" w:hint="eastAsia"/>
                <w:noProof/>
                <w:sz w:val="18"/>
                <w:u w:val="single"/>
              </w:rPr>
              <w:t> </w:t>
            </w:r>
            <w:r>
              <w:rPr>
                <w:rFonts w:ascii="MS Mincho" w:eastAsia="MS Mincho" w:hAnsi="MS Mincho" w:cs="MS Mincho" w:hint="eastAsia"/>
                <w:noProof/>
                <w:sz w:val="18"/>
                <w:u w:val="single"/>
              </w:rPr>
              <w:t> </w:t>
            </w:r>
            <w:r>
              <w:rPr>
                <w:rFonts w:ascii="MS Mincho" w:eastAsia="MS Mincho" w:hAnsi="MS Mincho" w:cs="MS Mincho" w:hint="eastAsia"/>
                <w:noProof/>
                <w:sz w:val="18"/>
                <w:u w:val="single"/>
              </w:rPr>
              <w:t> </w:t>
            </w:r>
            <w:r w:rsidR="00BF1C4C">
              <w:rPr>
                <w:rFonts w:ascii="Arial" w:hAnsi="Arial"/>
                <w:sz w:val="18"/>
                <w:u w:val="single"/>
              </w:rPr>
              <w:fldChar w:fldCharType="end"/>
            </w:r>
            <w:r>
              <w:rPr>
                <w:rFonts w:ascii="Arial" w:hAnsi="Arial"/>
                <w:sz w:val="18"/>
                <w:u w:val="single"/>
              </w:rPr>
              <w:tab/>
            </w:r>
          </w:p>
        </w:tc>
        <w:tc>
          <w:tcPr>
            <w:tcW w:w="270" w:type="dxa"/>
            <w:tcBorders>
              <w:bottom w:val="nil"/>
            </w:tcBorders>
          </w:tcPr>
          <w:p w:rsidR="007D1D59" w:rsidRDefault="007D1D59">
            <w:pPr>
              <w:spacing w:before="120" w:line="300" w:lineRule="auto"/>
              <w:jc w:val="both"/>
              <w:rPr>
                <w:rFonts w:ascii="Arial" w:hAnsi="Arial"/>
                <w:sz w:val="18"/>
              </w:rPr>
            </w:pPr>
          </w:p>
        </w:tc>
        <w:tc>
          <w:tcPr>
            <w:tcW w:w="2610" w:type="dxa"/>
            <w:gridSpan w:val="2"/>
            <w:tcBorders>
              <w:bottom w:val="nil"/>
            </w:tcBorders>
          </w:tcPr>
          <w:p w:rsidR="007D1D59" w:rsidRDefault="00BF1C4C">
            <w:pPr>
              <w:tabs>
                <w:tab w:val="right" w:pos="2052"/>
              </w:tabs>
              <w:spacing w:before="120" w:line="300" w:lineRule="auto"/>
              <w:jc w:val="both"/>
              <w:rPr>
                <w:rFonts w:ascii="Arial" w:hAnsi="Arial"/>
                <w:sz w:val="18"/>
                <w:u w:val="single"/>
              </w:rPr>
            </w:pPr>
            <w:r>
              <w:rPr>
                <w:rFonts w:ascii="Arial" w:hAnsi="Arial"/>
                <w:sz w:val="18"/>
                <w:u w:val="single"/>
              </w:rPr>
              <w:fldChar w:fldCharType="begin">
                <w:ffData>
                  <w:name w:val="Text151"/>
                  <w:enabled/>
                  <w:calcOnExit w:val="0"/>
                  <w:textInput>
                    <w:type w:val="date"/>
                  </w:textInput>
                </w:ffData>
              </w:fldChar>
            </w:r>
            <w:r w:rsidR="007D1D59">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7D1D59">
              <w:rPr>
                <w:rFonts w:ascii="MS Mincho" w:eastAsia="MS Mincho" w:hAnsi="MS Mincho" w:cs="MS Mincho" w:hint="eastAsia"/>
                <w:noProof/>
                <w:sz w:val="18"/>
                <w:u w:val="single"/>
              </w:rPr>
              <w:t> </w:t>
            </w:r>
            <w:r w:rsidR="007D1D59">
              <w:rPr>
                <w:rFonts w:ascii="MS Mincho" w:eastAsia="MS Mincho" w:hAnsi="MS Mincho" w:cs="MS Mincho" w:hint="eastAsia"/>
                <w:noProof/>
                <w:sz w:val="18"/>
                <w:u w:val="single"/>
              </w:rPr>
              <w:t> </w:t>
            </w:r>
            <w:r w:rsidR="007D1D59">
              <w:rPr>
                <w:rFonts w:ascii="MS Mincho" w:eastAsia="MS Mincho" w:hAnsi="MS Mincho" w:cs="MS Mincho" w:hint="eastAsia"/>
                <w:noProof/>
                <w:sz w:val="18"/>
                <w:u w:val="single"/>
              </w:rPr>
              <w:t> </w:t>
            </w:r>
            <w:r w:rsidR="007D1D59">
              <w:rPr>
                <w:rFonts w:ascii="MS Mincho" w:eastAsia="MS Mincho" w:hAnsi="MS Mincho" w:cs="MS Mincho" w:hint="eastAsia"/>
                <w:noProof/>
                <w:sz w:val="18"/>
                <w:u w:val="single"/>
              </w:rPr>
              <w:t> </w:t>
            </w:r>
            <w:r w:rsidR="007D1D59">
              <w:rPr>
                <w:rFonts w:ascii="MS Mincho" w:eastAsia="MS Mincho" w:hAnsi="MS Mincho" w:cs="MS Mincho" w:hint="eastAsia"/>
                <w:noProof/>
                <w:sz w:val="18"/>
                <w:u w:val="single"/>
              </w:rPr>
              <w:t> </w:t>
            </w:r>
            <w:r>
              <w:rPr>
                <w:rFonts w:ascii="Arial" w:hAnsi="Arial"/>
                <w:sz w:val="18"/>
                <w:u w:val="single"/>
              </w:rPr>
              <w:fldChar w:fldCharType="end"/>
            </w:r>
            <w:r w:rsidR="007D1D59">
              <w:rPr>
                <w:rFonts w:ascii="Arial" w:hAnsi="Arial"/>
                <w:sz w:val="18"/>
                <w:u w:val="single"/>
              </w:rPr>
              <w:tab/>
            </w:r>
          </w:p>
        </w:tc>
      </w:tr>
      <w:tr w:rsidR="007D1D59">
        <w:tblPrEx>
          <w:tblCellMar>
            <w:left w:w="108" w:type="dxa"/>
            <w:right w:w="108" w:type="dxa"/>
          </w:tblCellMar>
        </w:tblPrEx>
        <w:trPr>
          <w:cantSplit/>
        </w:trPr>
        <w:tc>
          <w:tcPr>
            <w:tcW w:w="6678" w:type="dxa"/>
            <w:gridSpan w:val="5"/>
          </w:tcPr>
          <w:p w:rsidR="007D1D59" w:rsidRDefault="007D1D59">
            <w:pPr>
              <w:spacing w:line="480" w:lineRule="auto"/>
              <w:jc w:val="both"/>
              <w:rPr>
                <w:rFonts w:ascii="Arial" w:hAnsi="Arial"/>
                <w:sz w:val="18"/>
              </w:rPr>
            </w:pPr>
            <w:r>
              <w:rPr>
                <w:rFonts w:ascii="Arial" w:hAnsi="Arial"/>
                <w:sz w:val="18"/>
              </w:rPr>
              <w:t>Executive Director / CEO / President Applicant Organization</w:t>
            </w:r>
          </w:p>
        </w:tc>
        <w:tc>
          <w:tcPr>
            <w:tcW w:w="270" w:type="dxa"/>
          </w:tcPr>
          <w:p w:rsidR="007D1D59" w:rsidRDefault="007D1D59">
            <w:pPr>
              <w:spacing w:line="480" w:lineRule="auto"/>
              <w:jc w:val="both"/>
              <w:rPr>
                <w:rFonts w:ascii="Arial" w:hAnsi="Arial"/>
                <w:sz w:val="18"/>
              </w:rPr>
            </w:pPr>
          </w:p>
        </w:tc>
        <w:tc>
          <w:tcPr>
            <w:tcW w:w="2610" w:type="dxa"/>
            <w:gridSpan w:val="2"/>
          </w:tcPr>
          <w:p w:rsidR="007D1D59" w:rsidRDefault="007D1D59">
            <w:pPr>
              <w:spacing w:line="480" w:lineRule="auto"/>
              <w:jc w:val="both"/>
              <w:rPr>
                <w:rFonts w:ascii="Arial" w:hAnsi="Arial"/>
                <w:sz w:val="18"/>
              </w:rPr>
            </w:pPr>
            <w:r>
              <w:rPr>
                <w:rFonts w:ascii="Arial" w:hAnsi="Arial"/>
                <w:sz w:val="18"/>
              </w:rPr>
              <w:t xml:space="preserve">Date </w:t>
            </w:r>
          </w:p>
        </w:tc>
      </w:tr>
      <w:tr w:rsidR="007D1D59">
        <w:tblPrEx>
          <w:tblCellMar>
            <w:left w:w="108" w:type="dxa"/>
            <w:right w:w="108" w:type="dxa"/>
          </w:tblCellMar>
        </w:tblPrEx>
        <w:trPr>
          <w:cantSplit/>
        </w:trPr>
        <w:tc>
          <w:tcPr>
            <w:tcW w:w="6678" w:type="dxa"/>
            <w:gridSpan w:val="5"/>
            <w:tcBorders>
              <w:bottom w:val="nil"/>
            </w:tcBorders>
            <w:vAlign w:val="bottom"/>
          </w:tcPr>
          <w:p w:rsidR="007D1D59" w:rsidRDefault="007D1D59">
            <w:pPr>
              <w:tabs>
                <w:tab w:val="left" w:pos="720"/>
                <w:tab w:val="right" w:pos="6462"/>
              </w:tabs>
              <w:spacing w:before="120" w:line="300" w:lineRule="auto"/>
              <w:jc w:val="both"/>
              <w:rPr>
                <w:rFonts w:ascii="Arial" w:hAnsi="Arial"/>
                <w:sz w:val="18"/>
                <w:u w:val="single"/>
              </w:rPr>
            </w:pPr>
            <w:r>
              <w:rPr>
                <w:rFonts w:ascii="Arial" w:hAnsi="Arial"/>
                <w:sz w:val="18"/>
                <w:u w:val="single"/>
              </w:rPr>
              <w:tab/>
            </w:r>
            <w:r w:rsidR="00BF1C4C">
              <w:rPr>
                <w:rFonts w:ascii="Arial" w:hAnsi="Arial"/>
                <w:sz w:val="18"/>
                <w:u w:val="single"/>
              </w:rPr>
              <w:fldChar w:fldCharType="begin">
                <w:ffData>
                  <w:name w:val="Text214"/>
                  <w:enabled/>
                  <w:calcOnExit w:val="0"/>
                  <w:textInput/>
                </w:ffData>
              </w:fldChar>
            </w:r>
            <w:r>
              <w:rPr>
                <w:rFonts w:ascii="Arial" w:hAnsi="Arial"/>
                <w:sz w:val="18"/>
                <w:u w:val="single"/>
              </w:rPr>
              <w:instrText xml:space="preserve"> FORMTEXT </w:instrText>
            </w:r>
            <w:r w:rsidR="00BF1C4C">
              <w:rPr>
                <w:rFonts w:ascii="Arial" w:hAnsi="Arial"/>
                <w:sz w:val="18"/>
                <w:u w:val="single"/>
              </w:rPr>
            </w:r>
            <w:r w:rsidR="00BF1C4C">
              <w:rPr>
                <w:rFonts w:ascii="Arial" w:hAnsi="Arial"/>
                <w:sz w:val="18"/>
                <w:u w:val="single"/>
              </w:rPr>
              <w:fldChar w:fldCharType="separate"/>
            </w:r>
            <w:r>
              <w:rPr>
                <w:rFonts w:ascii="MS Mincho" w:eastAsia="MS Mincho" w:hAnsi="MS Mincho" w:cs="MS Mincho" w:hint="eastAsia"/>
                <w:noProof/>
                <w:sz w:val="18"/>
                <w:u w:val="single"/>
              </w:rPr>
              <w:t> </w:t>
            </w:r>
            <w:r>
              <w:rPr>
                <w:rFonts w:ascii="MS Mincho" w:eastAsia="MS Mincho" w:hAnsi="MS Mincho" w:cs="MS Mincho" w:hint="eastAsia"/>
                <w:noProof/>
                <w:sz w:val="18"/>
                <w:u w:val="single"/>
              </w:rPr>
              <w:t> </w:t>
            </w:r>
            <w:r>
              <w:rPr>
                <w:rFonts w:ascii="MS Mincho" w:eastAsia="MS Mincho" w:hAnsi="MS Mincho" w:cs="MS Mincho" w:hint="eastAsia"/>
                <w:noProof/>
                <w:sz w:val="18"/>
                <w:u w:val="single"/>
              </w:rPr>
              <w:t> </w:t>
            </w:r>
            <w:r>
              <w:rPr>
                <w:rFonts w:ascii="MS Mincho" w:eastAsia="MS Mincho" w:hAnsi="MS Mincho" w:cs="MS Mincho" w:hint="eastAsia"/>
                <w:noProof/>
                <w:sz w:val="18"/>
                <w:u w:val="single"/>
              </w:rPr>
              <w:t> </w:t>
            </w:r>
            <w:r>
              <w:rPr>
                <w:rFonts w:ascii="MS Mincho" w:eastAsia="MS Mincho" w:hAnsi="MS Mincho" w:cs="MS Mincho" w:hint="eastAsia"/>
                <w:noProof/>
                <w:sz w:val="18"/>
                <w:u w:val="single"/>
              </w:rPr>
              <w:t> </w:t>
            </w:r>
            <w:r w:rsidR="00BF1C4C">
              <w:rPr>
                <w:rFonts w:ascii="Arial" w:hAnsi="Arial"/>
                <w:sz w:val="18"/>
                <w:u w:val="single"/>
              </w:rPr>
              <w:fldChar w:fldCharType="end"/>
            </w:r>
            <w:r>
              <w:rPr>
                <w:rFonts w:ascii="Arial" w:hAnsi="Arial"/>
                <w:sz w:val="18"/>
                <w:u w:val="single"/>
              </w:rPr>
              <w:tab/>
            </w:r>
          </w:p>
        </w:tc>
        <w:tc>
          <w:tcPr>
            <w:tcW w:w="270" w:type="dxa"/>
            <w:tcBorders>
              <w:bottom w:val="nil"/>
            </w:tcBorders>
          </w:tcPr>
          <w:p w:rsidR="007D1D59" w:rsidRDefault="007D1D59">
            <w:pPr>
              <w:spacing w:before="120" w:line="300" w:lineRule="auto"/>
              <w:jc w:val="both"/>
              <w:rPr>
                <w:rFonts w:ascii="Arial" w:hAnsi="Arial"/>
                <w:sz w:val="18"/>
              </w:rPr>
            </w:pPr>
          </w:p>
        </w:tc>
        <w:tc>
          <w:tcPr>
            <w:tcW w:w="2610" w:type="dxa"/>
            <w:gridSpan w:val="2"/>
            <w:tcBorders>
              <w:bottom w:val="nil"/>
            </w:tcBorders>
          </w:tcPr>
          <w:p w:rsidR="007D1D59" w:rsidRDefault="00BF1C4C">
            <w:pPr>
              <w:tabs>
                <w:tab w:val="right" w:pos="2052"/>
              </w:tabs>
              <w:spacing w:before="120" w:line="300" w:lineRule="auto"/>
              <w:jc w:val="both"/>
              <w:rPr>
                <w:rFonts w:ascii="Arial" w:hAnsi="Arial"/>
                <w:sz w:val="18"/>
                <w:u w:val="single"/>
              </w:rPr>
            </w:pPr>
            <w:r>
              <w:rPr>
                <w:rFonts w:ascii="Arial" w:hAnsi="Arial"/>
                <w:sz w:val="18"/>
                <w:u w:val="single"/>
              </w:rPr>
              <w:fldChar w:fldCharType="begin">
                <w:ffData>
                  <w:name w:val="Text215"/>
                  <w:enabled/>
                  <w:calcOnExit w:val="0"/>
                  <w:textInput/>
                </w:ffData>
              </w:fldChar>
            </w:r>
            <w:r w:rsidR="007D1D59">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7D1D59">
              <w:rPr>
                <w:rFonts w:ascii="MS Mincho" w:eastAsia="MS Mincho" w:hAnsi="MS Mincho" w:cs="MS Mincho" w:hint="eastAsia"/>
                <w:noProof/>
                <w:sz w:val="18"/>
                <w:u w:val="single"/>
              </w:rPr>
              <w:t> </w:t>
            </w:r>
            <w:r w:rsidR="007D1D59">
              <w:rPr>
                <w:rFonts w:ascii="MS Mincho" w:eastAsia="MS Mincho" w:hAnsi="MS Mincho" w:cs="MS Mincho" w:hint="eastAsia"/>
                <w:noProof/>
                <w:sz w:val="18"/>
                <w:u w:val="single"/>
              </w:rPr>
              <w:t> </w:t>
            </w:r>
            <w:r w:rsidR="007D1D59">
              <w:rPr>
                <w:rFonts w:ascii="MS Mincho" w:eastAsia="MS Mincho" w:hAnsi="MS Mincho" w:cs="MS Mincho" w:hint="eastAsia"/>
                <w:noProof/>
                <w:sz w:val="18"/>
                <w:u w:val="single"/>
              </w:rPr>
              <w:t> </w:t>
            </w:r>
            <w:r w:rsidR="007D1D59">
              <w:rPr>
                <w:rFonts w:ascii="MS Mincho" w:eastAsia="MS Mincho" w:hAnsi="MS Mincho" w:cs="MS Mincho" w:hint="eastAsia"/>
                <w:noProof/>
                <w:sz w:val="18"/>
                <w:u w:val="single"/>
              </w:rPr>
              <w:t> </w:t>
            </w:r>
            <w:r w:rsidR="007D1D59">
              <w:rPr>
                <w:rFonts w:ascii="MS Mincho" w:eastAsia="MS Mincho" w:hAnsi="MS Mincho" w:cs="MS Mincho" w:hint="eastAsia"/>
                <w:noProof/>
                <w:sz w:val="18"/>
                <w:u w:val="single"/>
              </w:rPr>
              <w:t> </w:t>
            </w:r>
            <w:r>
              <w:rPr>
                <w:rFonts w:ascii="Arial" w:hAnsi="Arial"/>
                <w:sz w:val="18"/>
                <w:u w:val="single"/>
              </w:rPr>
              <w:fldChar w:fldCharType="end"/>
            </w:r>
            <w:r w:rsidR="007D1D59">
              <w:rPr>
                <w:rFonts w:ascii="Arial" w:hAnsi="Arial"/>
                <w:sz w:val="18"/>
                <w:u w:val="single"/>
              </w:rPr>
              <w:tab/>
            </w:r>
          </w:p>
        </w:tc>
      </w:tr>
      <w:tr w:rsidR="007D1D59">
        <w:tblPrEx>
          <w:tblCellMar>
            <w:left w:w="108" w:type="dxa"/>
            <w:right w:w="108" w:type="dxa"/>
          </w:tblCellMar>
        </w:tblPrEx>
        <w:trPr>
          <w:cantSplit/>
        </w:trPr>
        <w:tc>
          <w:tcPr>
            <w:tcW w:w="6678" w:type="dxa"/>
            <w:gridSpan w:val="5"/>
          </w:tcPr>
          <w:p w:rsidR="007D1D59" w:rsidRDefault="007D1D59">
            <w:pPr>
              <w:spacing w:line="480" w:lineRule="auto"/>
              <w:jc w:val="both"/>
              <w:rPr>
                <w:rFonts w:ascii="Arial" w:hAnsi="Arial"/>
                <w:sz w:val="18"/>
              </w:rPr>
            </w:pPr>
            <w:r>
              <w:rPr>
                <w:rFonts w:ascii="Arial" w:hAnsi="Arial"/>
                <w:sz w:val="18"/>
              </w:rPr>
              <w:t>Chairman, Governing Body</w:t>
            </w:r>
          </w:p>
        </w:tc>
        <w:tc>
          <w:tcPr>
            <w:tcW w:w="270" w:type="dxa"/>
          </w:tcPr>
          <w:p w:rsidR="007D1D59" w:rsidRDefault="007D1D59">
            <w:pPr>
              <w:spacing w:line="480" w:lineRule="auto"/>
              <w:jc w:val="both"/>
              <w:rPr>
                <w:rFonts w:ascii="Arial" w:hAnsi="Arial"/>
                <w:sz w:val="18"/>
              </w:rPr>
            </w:pPr>
          </w:p>
        </w:tc>
        <w:tc>
          <w:tcPr>
            <w:tcW w:w="2610" w:type="dxa"/>
            <w:gridSpan w:val="2"/>
          </w:tcPr>
          <w:p w:rsidR="007D1D59" w:rsidRDefault="007D1D59">
            <w:pPr>
              <w:spacing w:line="480" w:lineRule="auto"/>
              <w:jc w:val="both"/>
              <w:rPr>
                <w:rFonts w:ascii="Arial" w:hAnsi="Arial"/>
                <w:sz w:val="18"/>
              </w:rPr>
            </w:pPr>
            <w:r>
              <w:rPr>
                <w:rFonts w:ascii="Arial" w:hAnsi="Arial"/>
                <w:sz w:val="18"/>
              </w:rPr>
              <w:t xml:space="preserve">Date </w:t>
            </w:r>
          </w:p>
        </w:tc>
      </w:tr>
    </w:tbl>
    <w:p w:rsidR="00C476CE" w:rsidRDefault="00C476CE">
      <w:pPr>
        <w:rPr>
          <w:rFonts w:ascii="Arial" w:hAnsi="Arial"/>
          <w:sz w:val="20"/>
        </w:rPr>
      </w:pPr>
    </w:p>
    <w:p w:rsidR="00C476CE" w:rsidRDefault="00C476CE">
      <w:pPr>
        <w:rPr>
          <w:rFonts w:ascii="Arial" w:hAnsi="Arial"/>
          <w:sz w:val="20"/>
        </w:rPr>
      </w:pPr>
      <w:r>
        <w:rPr>
          <w:rFonts w:ascii="Arial" w:hAnsi="Arial"/>
          <w:sz w:val="20"/>
        </w:rPr>
        <w:br w:type="page"/>
      </w:r>
    </w:p>
    <w:p w:rsidR="00F052D6" w:rsidRDefault="00F052D6">
      <w:pPr>
        <w:rPr>
          <w:rFonts w:ascii="Arial" w:hAnsi="Arial"/>
          <w:sz w:val="20"/>
        </w:rPr>
      </w:pPr>
    </w:p>
    <w:p w:rsidR="00F052D6" w:rsidRPr="00926AC5" w:rsidRDefault="00926AC5" w:rsidP="00926AC5">
      <w:pPr>
        <w:spacing w:line="360" w:lineRule="auto"/>
        <w:ind w:left="7776"/>
        <w:jc w:val="both"/>
        <w:rPr>
          <w:rFonts w:ascii="Arial" w:hAnsi="Arial"/>
          <w:sz w:val="20"/>
        </w:rPr>
      </w:pPr>
      <w:r>
        <w:rPr>
          <w:rFonts w:ascii="Arial" w:hAnsi="Arial"/>
          <w:sz w:val="20"/>
        </w:rPr>
        <w:t>Attachment 1</w:t>
      </w:r>
    </w:p>
    <w:p w:rsidR="00F052D6" w:rsidRDefault="00F052D6" w:rsidP="00F052D6">
      <w:pPr>
        <w:jc w:val="center"/>
        <w:rPr>
          <w:rFonts w:ascii="Arial" w:hAnsi="Arial"/>
          <w:b/>
          <w:sz w:val="20"/>
        </w:rPr>
      </w:pPr>
      <w:r>
        <w:rPr>
          <w:rFonts w:ascii="Arial" w:hAnsi="Arial"/>
          <w:b/>
          <w:sz w:val="20"/>
        </w:rPr>
        <w:t>SCOPE OF WORK</w:t>
      </w:r>
    </w:p>
    <w:p w:rsidR="00F052D6" w:rsidRDefault="00F052D6" w:rsidP="00F052D6">
      <w:pPr>
        <w:jc w:val="center"/>
        <w:rPr>
          <w:rFonts w:ascii="Arial" w:hAnsi="Arial"/>
          <w:b/>
          <w:sz w:val="20"/>
        </w:rPr>
      </w:pPr>
    </w:p>
    <w:p w:rsidR="00F052D6" w:rsidRDefault="00F052D6" w:rsidP="00F052D6">
      <w:pPr>
        <w:jc w:val="both"/>
        <w:rPr>
          <w:rFonts w:ascii="Arial" w:hAnsi="Arial"/>
          <w:sz w:val="20"/>
        </w:rPr>
      </w:pPr>
      <w:r>
        <w:rPr>
          <w:rFonts w:ascii="Arial" w:hAnsi="Arial"/>
          <w:sz w:val="20"/>
        </w:rPr>
        <w:t>APPLICANT AGENCY: _________________________________________________________________</w:t>
      </w:r>
    </w:p>
    <w:p w:rsidR="001D28A2" w:rsidRDefault="001D28A2" w:rsidP="00F052D6">
      <w:pPr>
        <w:jc w:val="both"/>
        <w:rPr>
          <w:rFonts w:ascii="Arial" w:hAnsi="Arial"/>
          <w:sz w:val="20"/>
        </w:rPr>
      </w:pPr>
    </w:p>
    <w:p w:rsidR="001D28A2" w:rsidRDefault="001D28A2" w:rsidP="001D28A2">
      <w:pPr>
        <w:pStyle w:val="ListParagraph"/>
        <w:jc w:val="center"/>
        <w:rPr>
          <w:rFonts w:ascii="Arial" w:hAnsi="Arial"/>
          <w:sz w:val="20"/>
        </w:rPr>
      </w:pPr>
      <w:r>
        <w:rPr>
          <w:rFonts w:ascii="Arial" w:hAnsi="Arial"/>
          <w:sz w:val="20"/>
        </w:rPr>
        <w:t>(</w:t>
      </w:r>
      <w:r w:rsidRPr="002A18F2">
        <w:rPr>
          <w:rFonts w:ascii="Arial" w:hAnsi="Arial"/>
          <w:i/>
          <w:sz w:val="20"/>
        </w:rPr>
        <w:t>All services may not be available within each Area Agency on Aging and Disability.  If you have questions about particular service availability, please contact the AAAD)</w:t>
      </w:r>
    </w:p>
    <w:p w:rsidR="001D28A2" w:rsidRDefault="001D28A2" w:rsidP="00F052D6">
      <w:pPr>
        <w:jc w:val="both"/>
        <w:rPr>
          <w:rFonts w:ascii="Arial" w:hAnsi="Arial"/>
          <w:sz w:val="20"/>
        </w:rPr>
      </w:pPr>
    </w:p>
    <w:p w:rsidR="00F052D6" w:rsidRDefault="00F052D6" w:rsidP="00F052D6">
      <w:pPr>
        <w:rPr>
          <w:rFonts w:ascii="Arial" w:hAnsi="Arial"/>
          <w:sz w:val="20"/>
        </w:rPr>
      </w:pPr>
    </w:p>
    <w:p w:rsidR="00983D98" w:rsidRPr="00983D98" w:rsidRDefault="00983D98" w:rsidP="00983D98">
      <w:pPr>
        <w:pStyle w:val="ListParagraph"/>
        <w:numPr>
          <w:ilvl w:val="0"/>
          <w:numId w:val="21"/>
        </w:numPr>
        <w:spacing w:line="360" w:lineRule="auto"/>
        <w:rPr>
          <w:rFonts w:ascii="Arial" w:hAnsi="Arial"/>
          <w:b/>
          <w:sz w:val="20"/>
        </w:rPr>
      </w:pPr>
      <w:r>
        <w:rPr>
          <w:rFonts w:ascii="Arial" w:hAnsi="Arial"/>
          <w:sz w:val="20"/>
        </w:rPr>
        <w:t>SUMMARY OF DIRECT SERVICE ACTIVITIES</w:t>
      </w:r>
    </w:p>
    <w:p w:rsidR="00983D98" w:rsidRDefault="00983D98" w:rsidP="00983D98">
      <w:pPr>
        <w:pStyle w:val="ListParagraph"/>
        <w:spacing w:line="360" w:lineRule="auto"/>
        <w:rPr>
          <w:rFonts w:ascii="Arial" w:hAnsi="Arial"/>
          <w:sz w:val="20"/>
        </w:rPr>
      </w:pPr>
      <w:r>
        <w:rPr>
          <w:rFonts w:ascii="Arial" w:hAnsi="Arial"/>
          <w:sz w:val="20"/>
        </w:rPr>
        <w:t>Check services to be provided: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353"/>
        <w:gridCol w:w="4130"/>
      </w:tblGrid>
      <w:tr w:rsidR="00260225" w:rsidTr="002A18F2">
        <w:tc>
          <w:tcPr>
            <w:tcW w:w="42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4300A" w:rsidRDefault="00B4300A" w:rsidP="00B12700">
            <w:pPr>
              <w:pStyle w:val="ListParagraph"/>
              <w:ind w:left="0"/>
              <w:rPr>
                <w:rFonts w:ascii="Arial" w:hAnsi="Arial"/>
                <w:b/>
                <w:sz w:val="20"/>
              </w:rPr>
            </w:pPr>
          </w:p>
          <w:p w:rsidR="00260225" w:rsidRDefault="00EB083F" w:rsidP="00B12700">
            <w:pPr>
              <w:pStyle w:val="ListParagraph"/>
              <w:ind w:left="0"/>
              <w:rPr>
                <w:rFonts w:ascii="Arial" w:hAnsi="Arial"/>
                <w:b/>
                <w:sz w:val="20"/>
              </w:rPr>
            </w:pPr>
            <w:r>
              <w:rPr>
                <w:rFonts w:ascii="Arial" w:hAnsi="Arial"/>
                <w:b/>
                <w:sz w:val="20"/>
              </w:rPr>
              <w:t>NATIONAL FAMILY CAREGIVER SUPPORT PROGRAM</w:t>
            </w:r>
            <w:r w:rsidR="00F621EF">
              <w:rPr>
                <w:rFonts w:ascii="Arial" w:hAnsi="Arial"/>
                <w:b/>
                <w:sz w:val="20"/>
              </w:rPr>
              <w:t>-III E</w:t>
            </w:r>
          </w:p>
          <w:p w:rsidR="00B4300A" w:rsidRPr="00260225" w:rsidRDefault="00B4300A" w:rsidP="00B12700">
            <w:pPr>
              <w:pStyle w:val="ListParagraph"/>
              <w:ind w:left="0"/>
              <w:rPr>
                <w:rFonts w:ascii="Arial" w:hAnsi="Arial"/>
                <w:b/>
                <w:sz w:val="20"/>
              </w:rPr>
            </w:pPr>
          </w:p>
        </w:tc>
        <w:tc>
          <w:tcPr>
            <w:tcW w:w="360" w:type="dxa"/>
            <w:tcBorders>
              <w:left w:val="single" w:sz="6" w:space="0" w:color="auto"/>
              <w:right w:val="single" w:sz="6" w:space="0" w:color="auto"/>
            </w:tcBorders>
            <w:vAlign w:val="center"/>
          </w:tcPr>
          <w:p w:rsidR="00260225" w:rsidRDefault="00260225" w:rsidP="00B12700">
            <w:pPr>
              <w:pStyle w:val="ListParagraph"/>
              <w:ind w:left="0"/>
              <w:rPr>
                <w:rFonts w:ascii="Arial" w:hAnsi="Arial"/>
                <w:sz w:val="20"/>
              </w:rPr>
            </w:pPr>
          </w:p>
        </w:tc>
        <w:tc>
          <w:tcPr>
            <w:tcW w:w="42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60225" w:rsidRPr="00260225" w:rsidRDefault="00260225" w:rsidP="00B12700">
            <w:pPr>
              <w:pStyle w:val="ListParagraph"/>
              <w:ind w:left="0"/>
              <w:rPr>
                <w:rFonts w:ascii="Arial" w:hAnsi="Arial"/>
                <w:b/>
                <w:sz w:val="20"/>
              </w:rPr>
            </w:pPr>
            <w:r>
              <w:rPr>
                <w:rFonts w:ascii="Arial" w:hAnsi="Arial"/>
                <w:b/>
                <w:sz w:val="20"/>
              </w:rPr>
              <w:t>OLDER AMERICANS ACT</w:t>
            </w:r>
          </w:p>
        </w:tc>
      </w:tr>
      <w:tr w:rsidR="00260225" w:rsidTr="00B12700">
        <w:tc>
          <w:tcPr>
            <w:tcW w:w="4248" w:type="dxa"/>
            <w:tcBorders>
              <w:top w:val="single" w:sz="6" w:space="0" w:color="auto"/>
            </w:tcBorders>
          </w:tcPr>
          <w:p w:rsidR="00260225" w:rsidRDefault="00B40483" w:rsidP="00983D98">
            <w:pPr>
              <w:pStyle w:val="ListParagraph"/>
              <w:ind w:left="0"/>
              <w:rPr>
                <w:rFonts w:ascii="Arial" w:hAnsi="Arial"/>
                <w:sz w:val="20"/>
              </w:rPr>
            </w:pPr>
            <w:sdt>
              <w:sdtPr>
                <w:rPr>
                  <w:rFonts w:ascii="Arial" w:hAnsi="Arial"/>
                  <w:sz w:val="20"/>
                </w:rPr>
                <w:id w:val="-748120377"/>
              </w:sdtPr>
              <w:sdtEndPr/>
              <w:sdtContent>
                <w:r w:rsidR="00260225">
                  <w:rPr>
                    <w:rFonts w:ascii="MS Gothic" w:eastAsia="MS Gothic" w:hAnsi="Arial" w:hint="eastAsia"/>
                    <w:sz w:val="20"/>
                  </w:rPr>
                  <w:t>☐</w:t>
                </w:r>
              </w:sdtContent>
            </w:sdt>
            <w:r w:rsidR="00260225">
              <w:rPr>
                <w:rFonts w:ascii="Arial" w:hAnsi="Arial"/>
                <w:sz w:val="20"/>
              </w:rPr>
              <w:t xml:space="preserve">  Individual Counseling (1 hour)</w:t>
            </w:r>
          </w:p>
        </w:tc>
        <w:tc>
          <w:tcPr>
            <w:tcW w:w="360" w:type="dxa"/>
          </w:tcPr>
          <w:p w:rsidR="00260225" w:rsidRDefault="00260225" w:rsidP="00983D98">
            <w:pPr>
              <w:pStyle w:val="ListParagraph"/>
              <w:ind w:left="0"/>
              <w:rPr>
                <w:rFonts w:ascii="Arial" w:hAnsi="Arial"/>
                <w:sz w:val="20"/>
              </w:rPr>
            </w:pPr>
          </w:p>
        </w:tc>
        <w:tc>
          <w:tcPr>
            <w:tcW w:w="4248" w:type="dxa"/>
            <w:tcBorders>
              <w:top w:val="single" w:sz="6" w:space="0" w:color="auto"/>
            </w:tcBorders>
          </w:tcPr>
          <w:p w:rsidR="00B4300A" w:rsidRDefault="00B40483" w:rsidP="00983D98">
            <w:pPr>
              <w:pStyle w:val="ListParagraph"/>
              <w:ind w:left="0"/>
              <w:rPr>
                <w:rFonts w:ascii="Arial" w:hAnsi="Arial"/>
                <w:sz w:val="20"/>
              </w:rPr>
            </w:pPr>
            <w:sdt>
              <w:sdtPr>
                <w:rPr>
                  <w:rFonts w:ascii="Arial" w:hAnsi="Arial"/>
                  <w:sz w:val="20"/>
                </w:rPr>
                <w:id w:val="1327165383"/>
              </w:sdtPr>
              <w:sdtEndPr/>
              <w:sdtContent>
                <w:r w:rsidR="00B4300A">
                  <w:rPr>
                    <w:rFonts w:ascii="MS Gothic" w:eastAsia="MS Gothic" w:hAnsi="Arial" w:hint="eastAsia"/>
                    <w:sz w:val="20"/>
                  </w:rPr>
                  <w:t>☐</w:t>
                </w:r>
              </w:sdtContent>
            </w:sdt>
            <w:r w:rsidR="00B4300A">
              <w:rPr>
                <w:rFonts w:ascii="Arial" w:hAnsi="Arial"/>
                <w:sz w:val="20"/>
              </w:rPr>
              <w:t xml:space="preserve">  Adult Day Care (1 hour)</w:t>
            </w:r>
          </w:p>
        </w:tc>
      </w:tr>
      <w:tr w:rsidR="00260225" w:rsidTr="00B12700">
        <w:tc>
          <w:tcPr>
            <w:tcW w:w="4248" w:type="dxa"/>
          </w:tcPr>
          <w:p w:rsidR="00260225" w:rsidRDefault="00B40483" w:rsidP="00EB083F">
            <w:pPr>
              <w:pStyle w:val="ListParagraph"/>
              <w:ind w:left="0"/>
              <w:rPr>
                <w:rFonts w:ascii="Arial" w:hAnsi="Arial"/>
                <w:sz w:val="20"/>
              </w:rPr>
            </w:pPr>
            <w:sdt>
              <w:sdtPr>
                <w:rPr>
                  <w:rFonts w:ascii="Arial" w:hAnsi="Arial"/>
                  <w:sz w:val="20"/>
                </w:rPr>
                <w:id w:val="-483236985"/>
              </w:sdtPr>
              <w:sdtEndPr/>
              <w:sdtContent>
                <w:r w:rsidR="00260225">
                  <w:rPr>
                    <w:rFonts w:ascii="MS Gothic" w:eastAsia="MS Gothic" w:hAnsi="Arial" w:hint="eastAsia"/>
                    <w:sz w:val="20"/>
                  </w:rPr>
                  <w:t>☐</w:t>
                </w:r>
              </w:sdtContent>
            </w:sdt>
            <w:r w:rsidR="00260225">
              <w:rPr>
                <w:rFonts w:ascii="Arial" w:hAnsi="Arial"/>
                <w:sz w:val="20"/>
              </w:rPr>
              <w:t xml:space="preserve">  Support Groups (1 </w:t>
            </w:r>
            <w:r w:rsidR="00EB083F">
              <w:rPr>
                <w:rFonts w:ascii="Arial" w:hAnsi="Arial"/>
                <w:sz w:val="20"/>
              </w:rPr>
              <w:t>session</w:t>
            </w:r>
            <w:r w:rsidR="00260225">
              <w:rPr>
                <w:rFonts w:ascii="Arial" w:hAnsi="Arial"/>
                <w:sz w:val="20"/>
              </w:rPr>
              <w:t>)</w:t>
            </w:r>
          </w:p>
        </w:tc>
        <w:tc>
          <w:tcPr>
            <w:tcW w:w="360" w:type="dxa"/>
          </w:tcPr>
          <w:p w:rsidR="00260225" w:rsidRDefault="00260225" w:rsidP="00983D98">
            <w:pPr>
              <w:pStyle w:val="ListParagraph"/>
              <w:ind w:left="0"/>
              <w:rPr>
                <w:rFonts w:ascii="Arial" w:hAnsi="Arial"/>
                <w:sz w:val="20"/>
              </w:rPr>
            </w:pPr>
          </w:p>
        </w:tc>
        <w:tc>
          <w:tcPr>
            <w:tcW w:w="4248" w:type="dxa"/>
          </w:tcPr>
          <w:p w:rsidR="00260225" w:rsidRDefault="00B40483" w:rsidP="00983D98">
            <w:pPr>
              <w:pStyle w:val="ListParagraph"/>
              <w:ind w:left="0"/>
              <w:rPr>
                <w:rFonts w:ascii="Arial" w:hAnsi="Arial"/>
                <w:sz w:val="20"/>
              </w:rPr>
            </w:pPr>
            <w:sdt>
              <w:sdtPr>
                <w:rPr>
                  <w:rFonts w:ascii="Arial" w:hAnsi="Arial"/>
                  <w:sz w:val="20"/>
                </w:rPr>
                <w:id w:val="636075428"/>
              </w:sdtPr>
              <w:sdtEndPr/>
              <w:sdtContent>
                <w:r w:rsidR="00B4300A">
                  <w:rPr>
                    <w:rFonts w:ascii="MS Gothic" w:eastAsia="MS Gothic" w:hAnsi="Arial" w:hint="eastAsia"/>
                    <w:sz w:val="20"/>
                  </w:rPr>
                  <w:t>☐</w:t>
                </w:r>
              </w:sdtContent>
            </w:sdt>
            <w:r w:rsidR="00B4300A">
              <w:rPr>
                <w:rFonts w:ascii="Arial" w:hAnsi="Arial"/>
                <w:sz w:val="20"/>
              </w:rPr>
              <w:t xml:space="preserve">  Homemaker (1 hour)</w:t>
            </w:r>
          </w:p>
        </w:tc>
      </w:tr>
      <w:tr w:rsidR="00260225" w:rsidTr="00B12700">
        <w:tc>
          <w:tcPr>
            <w:tcW w:w="4248" w:type="dxa"/>
          </w:tcPr>
          <w:p w:rsidR="00260225" w:rsidRDefault="00B40483" w:rsidP="00501C42">
            <w:pPr>
              <w:pStyle w:val="ListParagraph"/>
              <w:ind w:left="0"/>
              <w:rPr>
                <w:rFonts w:ascii="Arial" w:hAnsi="Arial"/>
                <w:sz w:val="20"/>
              </w:rPr>
            </w:pPr>
            <w:sdt>
              <w:sdtPr>
                <w:rPr>
                  <w:rFonts w:ascii="Arial" w:hAnsi="Arial"/>
                  <w:sz w:val="20"/>
                </w:rPr>
                <w:id w:val="450356745"/>
              </w:sdtPr>
              <w:sdtEndPr/>
              <w:sdtContent>
                <w:r w:rsidR="00260225">
                  <w:rPr>
                    <w:rFonts w:ascii="MS Gothic" w:eastAsia="MS Gothic" w:hAnsi="Arial" w:hint="eastAsia"/>
                    <w:sz w:val="20"/>
                  </w:rPr>
                  <w:t>☐</w:t>
                </w:r>
              </w:sdtContent>
            </w:sdt>
            <w:r w:rsidR="00260225">
              <w:rPr>
                <w:rFonts w:ascii="Arial" w:hAnsi="Arial"/>
                <w:sz w:val="20"/>
              </w:rPr>
              <w:t xml:space="preserve">  Caregiver Training (1 </w:t>
            </w:r>
            <w:r w:rsidR="00501C42">
              <w:rPr>
                <w:rFonts w:ascii="Arial" w:hAnsi="Arial"/>
                <w:sz w:val="20"/>
              </w:rPr>
              <w:t>hour</w:t>
            </w:r>
            <w:r w:rsidR="00260225">
              <w:rPr>
                <w:rFonts w:ascii="Arial" w:hAnsi="Arial"/>
                <w:sz w:val="20"/>
              </w:rPr>
              <w:t>)</w:t>
            </w:r>
          </w:p>
        </w:tc>
        <w:tc>
          <w:tcPr>
            <w:tcW w:w="360" w:type="dxa"/>
          </w:tcPr>
          <w:p w:rsidR="00260225" w:rsidRDefault="00260225" w:rsidP="00983D98">
            <w:pPr>
              <w:pStyle w:val="ListParagraph"/>
              <w:ind w:left="0"/>
              <w:rPr>
                <w:rFonts w:ascii="Arial" w:hAnsi="Arial"/>
                <w:sz w:val="20"/>
              </w:rPr>
            </w:pPr>
          </w:p>
        </w:tc>
        <w:tc>
          <w:tcPr>
            <w:tcW w:w="4248" w:type="dxa"/>
          </w:tcPr>
          <w:p w:rsidR="00260225" w:rsidRDefault="00B40483" w:rsidP="00983D98">
            <w:pPr>
              <w:pStyle w:val="ListParagraph"/>
              <w:ind w:left="0"/>
              <w:rPr>
                <w:rFonts w:ascii="Arial" w:hAnsi="Arial"/>
                <w:sz w:val="20"/>
              </w:rPr>
            </w:pPr>
            <w:sdt>
              <w:sdtPr>
                <w:rPr>
                  <w:rFonts w:ascii="Arial" w:hAnsi="Arial"/>
                  <w:sz w:val="20"/>
                </w:rPr>
                <w:id w:val="598301933"/>
              </w:sdtPr>
              <w:sdtEndPr/>
              <w:sdtContent>
                <w:r w:rsidR="00B4300A">
                  <w:rPr>
                    <w:rFonts w:ascii="MS Gothic" w:eastAsia="MS Gothic" w:hAnsi="Arial" w:hint="eastAsia"/>
                    <w:sz w:val="20"/>
                  </w:rPr>
                  <w:t>☐</w:t>
                </w:r>
              </w:sdtContent>
            </w:sdt>
            <w:r w:rsidR="00B4300A">
              <w:rPr>
                <w:rFonts w:ascii="Arial" w:hAnsi="Arial"/>
                <w:sz w:val="20"/>
              </w:rPr>
              <w:t xml:space="preserve">  Personal Care (1 hour)</w:t>
            </w:r>
          </w:p>
        </w:tc>
      </w:tr>
      <w:tr w:rsidR="00260225" w:rsidTr="00B12700">
        <w:tc>
          <w:tcPr>
            <w:tcW w:w="4248" w:type="dxa"/>
          </w:tcPr>
          <w:p w:rsidR="00260225" w:rsidRDefault="00B40483" w:rsidP="00983D98">
            <w:pPr>
              <w:pStyle w:val="ListParagraph"/>
              <w:ind w:left="0"/>
              <w:rPr>
                <w:rFonts w:ascii="Arial" w:hAnsi="Arial"/>
                <w:sz w:val="20"/>
              </w:rPr>
            </w:pPr>
            <w:sdt>
              <w:sdtPr>
                <w:rPr>
                  <w:rFonts w:ascii="Arial" w:hAnsi="Arial"/>
                  <w:sz w:val="20"/>
                </w:rPr>
                <w:id w:val="-1939052019"/>
              </w:sdtPr>
              <w:sdtEndPr/>
              <w:sdtContent>
                <w:r w:rsidR="00260225">
                  <w:rPr>
                    <w:rFonts w:ascii="MS Gothic" w:eastAsia="MS Gothic" w:hAnsi="Arial" w:hint="eastAsia"/>
                    <w:sz w:val="20"/>
                  </w:rPr>
                  <w:t>☐</w:t>
                </w:r>
              </w:sdtContent>
            </w:sdt>
            <w:r w:rsidR="00260225">
              <w:rPr>
                <w:rFonts w:ascii="Arial" w:hAnsi="Arial"/>
                <w:sz w:val="20"/>
              </w:rPr>
              <w:t xml:space="preserve">  Personal Care (1 hour)</w:t>
            </w:r>
          </w:p>
        </w:tc>
        <w:tc>
          <w:tcPr>
            <w:tcW w:w="360" w:type="dxa"/>
          </w:tcPr>
          <w:p w:rsidR="00260225" w:rsidRDefault="00260225" w:rsidP="00983D98">
            <w:pPr>
              <w:pStyle w:val="ListParagraph"/>
              <w:ind w:left="0"/>
              <w:rPr>
                <w:rFonts w:ascii="Arial" w:hAnsi="Arial"/>
                <w:sz w:val="20"/>
              </w:rPr>
            </w:pPr>
          </w:p>
        </w:tc>
        <w:tc>
          <w:tcPr>
            <w:tcW w:w="4248" w:type="dxa"/>
          </w:tcPr>
          <w:p w:rsidR="00260225" w:rsidRDefault="00B40483" w:rsidP="00983D98">
            <w:pPr>
              <w:pStyle w:val="ListParagraph"/>
              <w:ind w:left="0"/>
              <w:rPr>
                <w:rFonts w:ascii="Arial" w:hAnsi="Arial"/>
                <w:sz w:val="20"/>
              </w:rPr>
            </w:pPr>
            <w:sdt>
              <w:sdtPr>
                <w:rPr>
                  <w:rFonts w:ascii="Arial" w:hAnsi="Arial"/>
                  <w:sz w:val="20"/>
                </w:rPr>
                <w:id w:val="1921218393"/>
              </w:sdtPr>
              <w:sdtEndPr/>
              <w:sdtContent>
                <w:r w:rsidR="00B4300A">
                  <w:rPr>
                    <w:rFonts w:ascii="MS Gothic" w:eastAsia="MS Gothic" w:hAnsi="Arial" w:hint="eastAsia"/>
                    <w:sz w:val="20"/>
                  </w:rPr>
                  <w:t>☐</w:t>
                </w:r>
              </w:sdtContent>
            </w:sdt>
            <w:r w:rsidR="00B4300A">
              <w:rPr>
                <w:rFonts w:ascii="Arial" w:hAnsi="Arial"/>
                <w:sz w:val="20"/>
              </w:rPr>
              <w:t xml:space="preserve">  Chore (1 hour)</w:t>
            </w:r>
          </w:p>
        </w:tc>
      </w:tr>
      <w:tr w:rsidR="00260225" w:rsidTr="00B12700">
        <w:trPr>
          <w:trHeight w:val="405"/>
        </w:trPr>
        <w:tc>
          <w:tcPr>
            <w:tcW w:w="4248" w:type="dxa"/>
          </w:tcPr>
          <w:p w:rsidR="00260225" w:rsidRDefault="00B40483" w:rsidP="00983D98">
            <w:pPr>
              <w:pStyle w:val="ListParagraph"/>
              <w:ind w:left="0"/>
              <w:rPr>
                <w:rFonts w:ascii="Arial" w:hAnsi="Arial"/>
                <w:sz w:val="20"/>
              </w:rPr>
            </w:pPr>
            <w:sdt>
              <w:sdtPr>
                <w:rPr>
                  <w:rFonts w:ascii="Arial" w:hAnsi="Arial"/>
                  <w:sz w:val="20"/>
                </w:rPr>
                <w:id w:val="-2067633224"/>
              </w:sdtPr>
              <w:sdtEndPr/>
              <w:sdtContent>
                <w:r w:rsidR="00260225">
                  <w:rPr>
                    <w:rFonts w:ascii="MS Gothic" w:eastAsia="MS Gothic" w:hAnsi="Arial" w:hint="eastAsia"/>
                    <w:sz w:val="20"/>
                  </w:rPr>
                  <w:t>☐</w:t>
                </w:r>
              </w:sdtContent>
            </w:sdt>
            <w:r w:rsidR="00260225">
              <w:rPr>
                <w:rFonts w:ascii="Arial" w:hAnsi="Arial"/>
                <w:sz w:val="20"/>
              </w:rPr>
              <w:t xml:space="preserve">  Homemaker (1 hour)</w:t>
            </w:r>
          </w:p>
        </w:tc>
        <w:tc>
          <w:tcPr>
            <w:tcW w:w="360" w:type="dxa"/>
          </w:tcPr>
          <w:p w:rsidR="00260225" w:rsidRDefault="00260225" w:rsidP="00983D98">
            <w:pPr>
              <w:pStyle w:val="ListParagraph"/>
              <w:ind w:left="0"/>
              <w:rPr>
                <w:rFonts w:ascii="Arial" w:hAnsi="Arial"/>
                <w:sz w:val="20"/>
              </w:rPr>
            </w:pPr>
          </w:p>
        </w:tc>
        <w:tc>
          <w:tcPr>
            <w:tcW w:w="4248" w:type="dxa"/>
          </w:tcPr>
          <w:p w:rsidR="00260225" w:rsidRDefault="00B40483" w:rsidP="00983D98">
            <w:pPr>
              <w:pStyle w:val="ListParagraph"/>
              <w:ind w:left="0"/>
              <w:rPr>
                <w:rFonts w:ascii="Arial" w:hAnsi="Arial"/>
                <w:sz w:val="20"/>
              </w:rPr>
            </w:pPr>
            <w:sdt>
              <w:sdtPr>
                <w:rPr>
                  <w:rFonts w:ascii="Arial" w:hAnsi="Arial"/>
                  <w:sz w:val="20"/>
                </w:rPr>
                <w:id w:val="-2025162632"/>
              </w:sdtPr>
              <w:sdtEndPr/>
              <w:sdtContent>
                <w:r w:rsidR="00B4300A">
                  <w:rPr>
                    <w:rFonts w:ascii="MS Gothic" w:eastAsia="MS Gothic" w:hAnsi="Arial" w:hint="eastAsia"/>
                    <w:sz w:val="20"/>
                  </w:rPr>
                  <w:t>☐</w:t>
                </w:r>
              </w:sdtContent>
            </w:sdt>
            <w:r w:rsidR="00B4300A">
              <w:rPr>
                <w:rFonts w:ascii="Arial" w:hAnsi="Arial"/>
                <w:sz w:val="20"/>
              </w:rPr>
              <w:t xml:space="preserve">  Home Modification/Repair (1 Repair)</w:t>
            </w:r>
          </w:p>
        </w:tc>
      </w:tr>
      <w:tr w:rsidR="00B4300A" w:rsidTr="00B12700">
        <w:trPr>
          <w:trHeight w:val="335"/>
        </w:trPr>
        <w:tc>
          <w:tcPr>
            <w:tcW w:w="4248" w:type="dxa"/>
          </w:tcPr>
          <w:p w:rsidR="00B4300A" w:rsidRDefault="00B40483" w:rsidP="00983D98">
            <w:pPr>
              <w:pStyle w:val="ListParagraph"/>
              <w:ind w:left="0"/>
              <w:rPr>
                <w:rFonts w:ascii="Arial" w:hAnsi="Arial"/>
                <w:sz w:val="20"/>
              </w:rPr>
            </w:pPr>
            <w:sdt>
              <w:sdtPr>
                <w:rPr>
                  <w:rFonts w:ascii="Arial" w:hAnsi="Arial"/>
                  <w:sz w:val="20"/>
                </w:rPr>
                <w:id w:val="719098317"/>
              </w:sdtPr>
              <w:sdtEndPr/>
              <w:sdtContent>
                <w:r w:rsidR="00B4300A">
                  <w:rPr>
                    <w:rFonts w:ascii="MS Gothic" w:eastAsia="MS Gothic" w:hAnsi="Arial" w:hint="eastAsia"/>
                    <w:sz w:val="20"/>
                  </w:rPr>
                  <w:t>☐</w:t>
                </w:r>
              </w:sdtContent>
            </w:sdt>
            <w:r w:rsidR="00B4300A">
              <w:rPr>
                <w:rFonts w:ascii="Arial" w:hAnsi="Arial"/>
                <w:sz w:val="20"/>
              </w:rPr>
              <w:t xml:space="preserve">  Adult Day Care (1 hour)</w:t>
            </w:r>
          </w:p>
        </w:tc>
        <w:tc>
          <w:tcPr>
            <w:tcW w:w="360" w:type="dxa"/>
          </w:tcPr>
          <w:p w:rsidR="00B4300A" w:rsidRDefault="00B4300A" w:rsidP="00983D98">
            <w:pPr>
              <w:pStyle w:val="ListParagraph"/>
              <w:ind w:left="0"/>
              <w:rPr>
                <w:rFonts w:ascii="Arial" w:hAnsi="Arial"/>
                <w:sz w:val="20"/>
              </w:rPr>
            </w:pPr>
          </w:p>
        </w:tc>
        <w:tc>
          <w:tcPr>
            <w:tcW w:w="4248" w:type="dxa"/>
          </w:tcPr>
          <w:p w:rsidR="00B4300A" w:rsidRDefault="00B40483" w:rsidP="00983D98">
            <w:pPr>
              <w:pStyle w:val="ListParagraph"/>
              <w:ind w:left="0"/>
              <w:rPr>
                <w:rFonts w:ascii="Arial" w:hAnsi="Arial"/>
                <w:sz w:val="20"/>
              </w:rPr>
            </w:pPr>
            <w:sdt>
              <w:sdtPr>
                <w:rPr>
                  <w:rFonts w:ascii="Arial" w:hAnsi="Arial"/>
                  <w:sz w:val="20"/>
                </w:rPr>
                <w:id w:val="453752652"/>
              </w:sdtPr>
              <w:sdtEndPr/>
              <w:sdtContent>
                <w:r w:rsidR="00B12700">
                  <w:rPr>
                    <w:rFonts w:ascii="MS Gothic" w:eastAsia="MS Gothic" w:hAnsi="Arial" w:hint="eastAsia"/>
                    <w:sz w:val="20"/>
                  </w:rPr>
                  <w:t>☐</w:t>
                </w:r>
              </w:sdtContent>
            </w:sdt>
            <w:r w:rsidR="00B12700">
              <w:rPr>
                <w:rFonts w:ascii="Arial" w:hAnsi="Arial"/>
                <w:sz w:val="20"/>
              </w:rPr>
              <w:t xml:space="preserve">  Personal Emergency Response System (Installation, Monthly Fee)</w:t>
            </w:r>
          </w:p>
        </w:tc>
      </w:tr>
      <w:tr w:rsidR="00B12700" w:rsidTr="00B12700">
        <w:trPr>
          <w:trHeight w:val="660"/>
        </w:trPr>
        <w:tc>
          <w:tcPr>
            <w:tcW w:w="4248" w:type="dxa"/>
          </w:tcPr>
          <w:p w:rsidR="00B12700" w:rsidRDefault="00B40483" w:rsidP="00983D98">
            <w:pPr>
              <w:pStyle w:val="ListParagraph"/>
              <w:ind w:left="0"/>
              <w:rPr>
                <w:rFonts w:ascii="Arial" w:hAnsi="Arial"/>
                <w:sz w:val="20"/>
              </w:rPr>
            </w:pPr>
            <w:sdt>
              <w:sdtPr>
                <w:rPr>
                  <w:rFonts w:ascii="Arial" w:hAnsi="Arial"/>
                  <w:sz w:val="20"/>
                </w:rPr>
                <w:id w:val="-1682729911"/>
              </w:sdtPr>
              <w:sdtEndPr/>
              <w:sdtContent>
                <w:r w:rsidR="00B12700">
                  <w:rPr>
                    <w:rFonts w:ascii="MS Gothic" w:eastAsia="MS Gothic" w:hAnsi="Arial" w:hint="eastAsia"/>
                    <w:sz w:val="20"/>
                  </w:rPr>
                  <w:t>☐</w:t>
                </w:r>
              </w:sdtContent>
            </w:sdt>
            <w:r w:rsidR="00B12700">
              <w:rPr>
                <w:rFonts w:ascii="Arial" w:hAnsi="Arial"/>
                <w:sz w:val="20"/>
              </w:rPr>
              <w:t xml:space="preserve">  Institutional Respite (Overnight, up to 24 hours)</w:t>
            </w:r>
          </w:p>
        </w:tc>
        <w:tc>
          <w:tcPr>
            <w:tcW w:w="360" w:type="dxa"/>
          </w:tcPr>
          <w:p w:rsidR="00B12700" w:rsidRDefault="00B12700" w:rsidP="00983D98">
            <w:pPr>
              <w:pStyle w:val="ListParagraph"/>
              <w:ind w:left="0"/>
              <w:rPr>
                <w:rFonts w:ascii="Arial" w:hAnsi="Arial"/>
                <w:sz w:val="20"/>
              </w:rPr>
            </w:pPr>
          </w:p>
        </w:tc>
        <w:tc>
          <w:tcPr>
            <w:tcW w:w="4248" w:type="dxa"/>
          </w:tcPr>
          <w:p w:rsidR="00B12700" w:rsidRDefault="00B12700" w:rsidP="00983D98">
            <w:pPr>
              <w:pStyle w:val="ListParagraph"/>
              <w:ind w:left="0"/>
              <w:rPr>
                <w:rFonts w:ascii="Arial" w:hAnsi="Arial"/>
                <w:sz w:val="20"/>
              </w:rPr>
            </w:pPr>
          </w:p>
        </w:tc>
      </w:tr>
      <w:tr w:rsidR="00260225" w:rsidTr="00B12700">
        <w:tc>
          <w:tcPr>
            <w:tcW w:w="4248" w:type="dxa"/>
          </w:tcPr>
          <w:p w:rsidR="00260225" w:rsidRDefault="00B40483" w:rsidP="00983D98">
            <w:pPr>
              <w:pStyle w:val="ListParagraph"/>
              <w:ind w:left="0"/>
              <w:rPr>
                <w:rFonts w:ascii="Arial" w:hAnsi="Arial"/>
                <w:sz w:val="20"/>
              </w:rPr>
            </w:pPr>
            <w:sdt>
              <w:sdtPr>
                <w:rPr>
                  <w:rFonts w:ascii="Arial" w:hAnsi="Arial"/>
                  <w:sz w:val="20"/>
                </w:rPr>
                <w:id w:val="1684549472"/>
              </w:sdtPr>
              <w:sdtEndPr/>
              <w:sdtContent>
                <w:r w:rsidR="00B4300A">
                  <w:rPr>
                    <w:rFonts w:ascii="MS Gothic" w:eastAsia="MS Gothic" w:hAnsi="Arial" w:hint="eastAsia"/>
                    <w:sz w:val="20"/>
                  </w:rPr>
                  <w:t>☐</w:t>
                </w:r>
              </w:sdtContent>
            </w:sdt>
            <w:r w:rsidR="00B4300A">
              <w:rPr>
                <w:rFonts w:ascii="Arial" w:hAnsi="Arial"/>
                <w:sz w:val="20"/>
              </w:rPr>
              <w:t xml:space="preserve">  Assistive Technology (1 purchase)</w:t>
            </w:r>
          </w:p>
        </w:tc>
        <w:tc>
          <w:tcPr>
            <w:tcW w:w="360" w:type="dxa"/>
          </w:tcPr>
          <w:p w:rsidR="00260225" w:rsidRDefault="00260225" w:rsidP="00983D98">
            <w:pPr>
              <w:pStyle w:val="ListParagraph"/>
              <w:ind w:left="0"/>
              <w:rPr>
                <w:rFonts w:ascii="Arial" w:hAnsi="Arial"/>
                <w:sz w:val="20"/>
              </w:rPr>
            </w:pPr>
          </w:p>
        </w:tc>
        <w:tc>
          <w:tcPr>
            <w:tcW w:w="4248" w:type="dxa"/>
          </w:tcPr>
          <w:p w:rsidR="00260225" w:rsidRDefault="00260225" w:rsidP="00983D98">
            <w:pPr>
              <w:pStyle w:val="ListParagraph"/>
              <w:ind w:left="0"/>
              <w:rPr>
                <w:rFonts w:ascii="Arial" w:hAnsi="Arial"/>
                <w:sz w:val="20"/>
              </w:rPr>
            </w:pPr>
          </w:p>
        </w:tc>
      </w:tr>
      <w:tr w:rsidR="00260225" w:rsidTr="00B12700">
        <w:tc>
          <w:tcPr>
            <w:tcW w:w="4248" w:type="dxa"/>
          </w:tcPr>
          <w:p w:rsidR="00260225" w:rsidRDefault="00B40483" w:rsidP="00983D98">
            <w:pPr>
              <w:pStyle w:val="ListParagraph"/>
              <w:ind w:left="0"/>
              <w:rPr>
                <w:rFonts w:ascii="Arial" w:hAnsi="Arial"/>
                <w:sz w:val="20"/>
              </w:rPr>
            </w:pPr>
            <w:sdt>
              <w:sdtPr>
                <w:rPr>
                  <w:rFonts w:ascii="Arial" w:hAnsi="Arial"/>
                  <w:sz w:val="20"/>
                </w:rPr>
                <w:id w:val="335116386"/>
              </w:sdtPr>
              <w:sdtEndPr/>
              <w:sdtContent>
                <w:r w:rsidR="00B4300A">
                  <w:rPr>
                    <w:rFonts w:ascii="MS Gothic" w:eastAsia="MS Gothic" w:hAnsi="Arial" w:hint="eastAsia"/>
                    <w:sz w:val="20"/>
                  </w:rPr>
                  <w:t>☐</w:t>
                </w:r>
              </w:sdtContent>
            </w:sdt>
            <w:r w:rsidR="00B4300A">
              <w:rPr>
                <w:rFonts w:ascii="Arial" w:hAnsi="Arial"/>
                <w:sz w:val="20"/>
              </w:rPr>
              <w:t xml:space="preserve">  Home Modifications/Repairs (1 repair)</w:t>
            </w:r>
          </w:p>
        </w:tc>
        <w:tc>
          <w:tcPr>
            <w:tcW w:w="360" w:type="dxa"/>
          </w:tcPr>
          <w:p w:rsidR="00260225" w:rsidRDefault="00260225" w:rsidP="00983D98">
            <w:pPr>
              <w:pStyle w:val="ListParagraph"/>
              <w:ind w:left="0"/>
              <w:rPr>
                <w:rFonts w:ascii="Arial" w:hAnsi="Arial"/>
                <w:sz w:val="20"/>
              </w:rPr>
            </w:pPr>
          </w:p>
        </w:tc>
        <w:tc>
          <w:tcPr>
            <w:tcW w:w="4248" w:type="dxa"/>
          </w:tcPr>
          <w:p w:rsidR="00260225" w:rsidRDefault="00260225" w:rsidP="00983D98">
            <w:pPr>
              <w:pStyle w:val="ListParagraph"/>
              <w:ind w:left="0"/>
              <w:rPr>
                <w:rFonts w:ascii="Arial" w:hAnsi="Arial"/>
                <w:sz w:val="20"/>
              </w:rPr>
            </w:pPr>
          </w:p>
        </w:tc>
      </w:tr>
      <w:tr w:rsidR="00260225" w:rsidTr="00B12700">
        <w:tc>
          <w:tcPr>
            <w:tcW w:w="4248" w:type="dxa"/>
          </w:tcPr>
          <w:p w:rsidR="00260225" w:rsidRDefault="00B40483" w:rsidP="00983D98">
            <w:pPr>
              <w:pStyle w:val="ListParagraph"/>
              <w:ind w:left="0"/>
              <w:rPr>
                <w:rFonts w:ascii="Arial" w:hAnsi="Arial"/>
                <w:sz w:val="20"/>
              </w:rPr>
            </w:pPr>
            <w:sdt>
              <w:sdtPr>
                <w:rPr>
                  <w:rFonts w:ascii="Arial" w:hAnsi="Arial"/>
                  <w:sz w:val="20"/>
                </w:rPr>
                <w:id w:val="-97266694"/>
              </w:sdtPr>
              <w:sdtEndPr/>
              <w:sdtContent>
                <w:r w:rsidR="00B4300A">
                  <w:rPr>
                    <w:rFonts w:ascii="MS Gothic" w:eastAsia="MS Gothic" w:hAnsi="Arial" w:hint="eastAsia"/>
                    <w:sz w:val="20"/>
                  </w:rPr>
                  <w:t>☐</w:t>
                </w:r>
              </w:sdtContent>
            </w:sdt>
            <w:r w:rsidR="00B4300A">
              <w:rPr>
                <w:rFonts w:ascii="Arial" w:hAnsi="Arial"/>
                <w:sz w:val="20"/>
              </w:rPr>
              <w:t xml:space="preserve">  Medical Equipment/Supplies (1 purchase)</w:t>
            </w:r>
          </w:p>
        </w:tc>
        <w:tc>
          <w:tcPr>
            <w:tcW w:w="360" w:type="dxa"/>
          </w:tcPr>
          <w:p w:rsidR="00260225" w:rsidRDefault="00260225" w:rsidP="00983D98">
            <w:pPr>
              <w:pStyle w:val="ListParagraph"/>
              <w:ind w:left="0"/>
              <w:rPr>
                <w:rFonts w:ascii="Arial" w:hAnsi="Arial"/>
                <w:sz w:val="20"/>
              </w:rPr>
            </w:pPr>
          </w:p>
        </w:tc>
        <w:tc>
          <w:tcPr>
            <w:tcW w:w="4248" w:type="dxa"/>
          </w:tcPr>
          <w:p w:rsidR="00260225" w:rsidRDefault="00260225" w:rsidP="00983D98">
            <w:pPr>
              <w:pStyle w:val="ListParagraph"/>
              <w:ind w:left="0"/>
              <w:rPr>
                <w:rFonts w:ascii="Arial" w:hAnsi="Arial"/>
                <w:sz w:val="20"/>
              </w:rPr>
            </w:pPr>
          </w:p>
        </w:tc>
      </w:tr>
      <w:tr w:rsidR="00260225" w:rsidTr="00B12700">
        <w:tc>
          <w:tcPr>
            <w:tcW w:w="4248" w:type="dxa"/>
          </w:tcPr>
          <w:p w:rsidR="00260225" w:rsidRDefault="00B40483" w:rsidP="00983D98">
            <w:pPr>
              <w:pStyle w:val="ListParagraph"/>
              <w:ind w:left="0"/>
              <w:rPr>
                <w:rFonts w:ascii="Arial" w:hAnsi="Arial"/>
                <w:sz w:val="20"/>
              </w:rPr>
            </w:pPr>
            <w:sdt>
              <w:sdtPr>
                <w:rPr>
                  <w:rFonts w:ascii="Arial" w:hAnsi="Arial"/>
                  <w:sz w:val="20"/>
                </w:rPr>
                <w:id w:val="-126245550"/>
              </w:sdtPr>
              <w:sdtEndPr/>
              <w:sdtContent>
                <w:r w:rsidR="00B4300A">
                  <w:rPr>
                    <w:rFonts w:ascii="MS Gothic" w:eastAsia="MS Gothic" w:hAnsi="Arial" w:hint="eastAsia"/>
                    <w:sz w:val="20"/>
                  </w:rPr>
                  <w:t>☐</w:t>
                </w:r>
              </w:sdtContent>
            </w:sdt>
            <w:r w:rsidR="00B4300A">
              <w:rPr>
                <w:rFonts w:ascii="Arial" w:hAnsi="Arial"/>
                <w:sz w:val="20"/>
              </w:rPr>
              <w:t xml:space="preserve">  Personal Emergency Response System (Installation, Monthly Fee)</w:t>
            </w:r>
          </w:p>
        </w:tc>
        <w:tc>
          <w:tcPr>
            <w:tcW w:w="360" w:type="dxa"/>
          </w:tcPr>
          <w:p w:rsidR="00260225" w:rsidRDefault="00260225" w:rsidP="00983D98">
            <w:pPr>
              <w:pStyle w:val="ListParagraph"/>
              <w:ind w:left="0"/>
              <w:rPr>
                <w:rFonts w:ascii="Arial" w:hAnsi="Arial"/>
                <w:sz w:val="20"/>
              </w:rPr>
            </w:pPr>
          </w:p>
        </w:tc>
        <w:tc>
          <w:tcPr>
            <w:tcW w:w="4248" w:type="dxa"/>
          </w:tcPr>
          <w:p w:rsidR="00260225" w:rsidRDefault="004D1865" w:rsidP="00983D98">
            <w:pPr>
              <w:pStyle w:val="ListParagraph"/>
              <w:ind w:left="0"/>
              <w:rPr>
                <w:rFonts w:ascii="Arial" w:hAnsi="Arial"/>
                <w:sz w:val="20"/>
              </w:rPr>
            </w:pPr>
            <w:r>
              <w:rPr>
                <w:rFonts w:ascii="Arial" w:hAnsi="Arial"/>
                <w:sz w:val="20"/>
              </w:rPr>
              <w:t xml:space="preserve">Maximum Allowable for </w:t>
            </w:r>
            <w:r w:rsidR="00403309">
              <w:rPr>
                <w:rFonts w:ascii="Arial" w:hAnsi="Arial"/>
                <w:sz w:val="20"/>
              </w:rPr>
              <w:t xml:space="preserve">PERS </w:t>
            </w:r>
            <w:r>
              <w:rPr>
                <w:rFonts w:ascii="Arial" w:hAnsi="Arial"/>
                <w:sz w:val="20"/>
              </w:rPr>
              <w:t>Monitoring: $29.95</w:t>
            </w:r>
          </w:p>
          <w:p w:rsidR="004D1865" w:rsidRDefault="004D1865" w:rsidP="00983D98">
            <w:pPr>
              <w:pStyle w:val="ListParagraph"/>
              <w:ind w:left="0"/>
              <w:rPr>
                <w:rFonts w:ascii="Arial" w:hAnsi="Arial"/>
                <w:sz w:val="20"/>
              </w:rPr>
            </w:pPr>
            <w:r>
              <w:rPr>
                <w:rFonts w:ascii="Arial" w:hAnsi="Arial"/>
                <w:sz w:val="20"/>
              </w:rPr>
              <w:t>Maximum Allowable for</w:t>
            </w:r>
            <w:r w:rsidR="00403309">
              <w:rPr>
                <w:rFonts w:ascii="Arial" w:hAnsi="Arial"/>
                <w:sz w:val="20"/>
              </w:rPr>
              <w:t xml:space="preserve"> PERS</w:t>
            </w:r>
            <w:r>
              <w:rPr>
                <w:rFonts w:ascii="Arial" w:hAnsi="Arial"/>
                <w:sz w:val="20"/>
              </w:rPr>
              <w:t xml:space="preserve"> Install: $52.55</w:t>
            </w:r>
          </w:p>
        </w:tc>
      </w:tr>
      <w:tr w:rsidR="00260225" w:rsidTr="00B12700">
        <w:tc>
          <w:tcPr>
            <w:tcW w:w="4248" w:type="dxa"/>
          </w:tcPr>
          <w:p w:rsidR="00260225" w:rsidRDefault="00B40483" w:rsidP="00983D98">
            <w:pPr>
              <w:pStyle w:val="ListParagraph"/>
              <w:ind w:left="0"/>
              <w:rPr>
                <w:rFonts w:ascii="Arial" w:hAnsi="Arial"/>
                <w:sz w:val="20"/>
              </w:rPr>
            </w:pPr>
            <w:sdt>
              <w:sdtPr>
                <w:rPr>
                  <w:rFonts w:ascii="Arial" w:hAnsi="Arial"/>
                  <w:sz w:val="20"/>
                </w:rPr>
                <w:id w:val="-1611736341"/>
              </w:sdtPr>
              <w:sdtEndPr/>
              <w:sdtContent>
                <w:r w:rsidR="00B4300A">
                  <w:rPr>
                    <w:rFonts w:ascii="MS Gothic" w:eastAsia="MS Gothic" w:hAnsi="Arial" w:hint="eastAsia"/>
                    <w:sz w:val="20"/>
                  </w:rPr>
                  <w:t>☐</w:t>
                </w:r>
              </w:sdtContent>
            </w:sdt>
            <w:r w:rsidR="00B4300A">
              <w:rPr>
                <w:rFonts w:ascii="Arial" w:hAnsi="Arial"/>
                <w:sz w:val="20"/>
              </w:rPr>
              <w:t xml:space="preserve">  Pest Control</w:t>
            </w:r>
          </w:p>
        </w:tc>
        <w:tc>
          <w:tcPr>
            <w:tcW w:w="360" w:type="dxa"/>
          </w:tcPr>
          <w:p w:rsidR="00260225" w:rsidRDefault="00260225" w:rsidP="00983D98">
            <w:pPr>
              <w:pStyle w:val="ListParagraph"/>
              <w:ind w:left="0"/>
              <w:rPr>
                <w:rFonts w:ascii="Arial" w:hAnsi="Arial"/>
                <w:sz w:val="20"/>
              </w:rPr>
            </w:pPr>
          </w:p>
        </w:tc>
        <w:tc>
          <w:tcPr>
            <w:tcW w:w="4248" w:type="dxa"/>
          </w:tcPr>
          <w:p w:rsidR="00260225" w:rsidRDefault="00260225" w:rsidP="00983D98">
            <w:pPr>
              <w:pStyle w:val="ListParagraph"/>
              <w:ind w:left="0"/>
              <w:rPr>
                <w:rFonts w:ascii="Arial" w:hAnsi="Arial"/>
                <w:sz w:val="20"/>
              </w:rPr>
            </w:pPr>
          </w:p>
        </w:tc>
      </w:tr>
      <w:tr w:rsidR="00260225" w:rsidTr="00B12700">
        <w:tc>
          <w:tcPr>
            <w:tcW w:w="4248" w:type="dxa"/>
          </w:tcPr>
          <w:p w:rsidR="00260225" w:rsidRDefault="00B40483" w:rsidP="00983D98">
            <w:pPr>
              <w:pStyle w:val="ListParagraph"/>
              <w:ind w:left="0"/>
              <w:rPr>
                <w:rFonts w:ascii="Arial" w:hAnsi="Arial"/>
                <w:sz w:val="20"/>
              </w:rPr>
            </w:pPr>
            <w:sdt>
              <w:sdtPr>
                <w:rPr>
                  <w:rFonts w:ascii="Arial" w:hAnsi="Arial"/>
                  <w:sz w:val="20"/>
                </w:rPr>
                <w:id w:val="41640483"/>
              </w:sdtPr>
              <w:sdtEndPr/>
              <w:sdtContent>
                <w:r w:rsidR="00B4300A">
                  <w:rPr>
                    <w:rFonts w:ascii="MS Gothic" w:eastAsia="MS Gothic" w:hAnsi="Arial" w:hint="eastAsia"/>
                    <w:sz w:val="20"/>
                  </w:rPr>
                  <w:t>☐</w:t>
                </w:r>
              </w:sdtContent>
            </w:sdt>
            <w:r w:rsidR="00B4300A">
              <w:rPr>
                <w:rFonts w:ascii="Arial" w:hAnsi="Arial"/>
                <w:sz w:val="20"/>
              </w:rPr>
              <w:t xml:space="preserve">  Relative Caregiver Services</w:t>
            </w:r>
          </w:p>
        </w:tc>
        <w:tc>
          <w:tcPr>
            <w:tcW w:w="360" w:type="dxa"/>
          </w:tcPr>
          <w:p w:rsidR="00260225" w:rsidRDefault="00260225" w:rsidP="00983D98">
            <w:pPr>
              <w:pStyle w:val="ListParagraph"/>
              <w:ind w:left="0"/>
              <w:rPr>
                <w:rFonts w:ascii="Arial" w:hAnsi="Arial"/>
                <w:sz w:val="20"/>
              </w:rPr>
            </w:pPr>
          </w:p>
        </w:tc>
        <w:tc>
          <w:tcPr>
            <w:tcW w:w="4248" w:type="dxa"/>
          </w:tcPr>
          <w:p w:rsidR="00260225" w:rsidRDefault="00260225" w:rsidP="00983D98">
            <w:pPr>
              <w:pStyle w:val="ListParagraph"/>
              <w:ind w:left="0"/>
              <w:rPr>
                <w:rFonts w:ascii="Arial" w:hAnsi="Arial"/>
                <w:sz w:val="20"/>
              </w:rPr>
            </w:pPr>
          </w:p>
        </w:tc>
      </w:tr>
      <w:tr w:rsidR="00260225" w:rsidTr="002A18F2">
        <w:tc>
          <w:tcPr>
            <w:tcW w:w="4248" w:type="dxa"/>
            <w:tcBorders>
              <w:bottom w:val="single" w:sz="6" w:space="0" w:color="auto"/>
            </w:tcBorders>
          </w:tcPr>
          <w:p w:rsidR="00260225" w:rsidRDefault="001D4E34" w:rsidP="001D4E34">
            <w:pPr>
              <w:pStyle w:val="ListParagraph"/>
              <w:ind w:left="0"/>
              <w:rPr>
                <w:rFonts w:ascii="Arial" w:hAnsi="Arial"/>
                <w:sz w:val="20"/>
              </w:rPr>
            </w:pPr>
            <w:r w:rsidRPr="001D4E34">
              <w:rPr>
                <w:rFonts w:ascii="MS Gothic" w:eastAsia="MS Gothic" w:hAnsi="MS Gothic" w:cs="MS Gothic" w:hint="eastAsia"/>
                <w:sz w:val="20"/>
              </w:rPr>
              <w:t>☐</w:t>
            </w:r>
            <w:r w:rsidRPr="001D4E34">
              <w:rPr>
                <w:rFonts w:ascii="Arial" w:hAnsi="Arial"/>
                <w:sz w:val="20"/>
              </w:rPr>
              <w:t xml:space="preserve">  </w:t>
            </w:r>
            <w:r>
              <w:rPr>
                <w:rFonts w:ascii="Arial" w:hAnsi="Arial"/>
                <w:sz w:val="20"/>
              </w:rPr>
              <w:t>In-home Adult Care (1 hour)</w:t>
            </w:r>
          </w:p>
        </w:tc>
        <w:tc>
          <w:tcPr>
            <w:tcW w:w="360" w:type="dxa"/>
          </w:tcPr>
          <w:p w:rsidR="00260225" w:rsidRDefault="00260225" w:rsidP="00983D98">
            <w:pPr>
              <w:pStyle w:val="ListParagraph"/>
              <w:ind w:left="0"/>
              <w:rPr>
                <w:rFonts w:ascii="Arial" w:hAnsi="Arial"/>
                <w:sz w:val="20"/>
              </w:rPr>
            </w:pPr>
          </w:p>
        </w:tc>
        <w:tc>
          <w:tcPr>
            <w:tcW w:w="4248" w:type="dxa"/>
          </w:tcPr>
          <w:p w:rsidR="00260225" w:rsidRDefault="00260225" w:rsidP="00983D98">
            <w:pPr>
              <w:pStyle w:val="ListParagraph"/>
              <w:ind w:left="0"/>
              <w:rPr>
                <w:rFonts w:ascii="Arial" w:hAnsi="Arial"/>
                <w:sz w:val="20"/>
              </w:rPr>
            </w:pPr>
          </w:p>
        </w:tc>
      </w:tr>
      <w:tr w:rsidR="00B12700" w:rsidTr="002A18F2">
        <w:tc>
          <w:tcPr>
            <w:tcW w:w="42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A18F2" w:rsidRDefault="002A18F2" w:rsidP="002A18F2">
            <w:pPr>
              <w:pStyle w:val="ListParagraph"/>
              <w:ind w:left="0"/>
              <w:rPr>
                <w:rFonts w:ascii="Arial" w:hAnsi="Arial"/>
                <w:b/>
                <w:sz w:val="20"/>
              </w:rPr>
            </w:pPr>
          </w:p>
          <w:p w:rsidR="00B12700" w:rsidRDefault="00B12700" w:rsidP="002A18F2">
            <w:pPr>
              <w:pStyle w:val="ListParagraph"/>
              <w:ind w:left="0"/>
              <w:rPr>
                <w:rFonts w:ascii="Arial" w:hAnsi="Arial"/>
                <w:b/>
                <w:sz w:val="20"/>
              </w:rPr>
            </w:pPr>
            <w:r>
              <w:rPr>
                <w:rFonts w:ascii="Arial" w:hAnsi="Arial"/>
                <w:b/>
                <w:sz w:val="20"/>
              </w:rPr>
              <w:t>OPTIONS PROGRAM</w:t>
            </w:r>
          </w:p>
          <w:p w:rsidR="002A18F2" w:rsidRDefault="002A18F2" w:rsidP="002A18F2">
            <w:pPr>
              <w:pStyle w:val="ListParagraph"/>
              <w:ind w:left="0"/>
              <w:rPr>
                <w:rFonts w:ascii="Arial" w:hAnsi="Arial"/>
                <w:b/>
                <w:sz w:val="20"/>
              </w:rPr>
            </w:pPr>
          </w:p>
        </w:tc>
        <w:tc>
          <w:tcPr>
            <w:tcW w:w="360" w:type="dxa"/>
            <w:tcBorders>
              <w:left w:val="single" w:sz="6" w:space="0" w:color="auto"/>
            </w:tcBorders>
            <w:vAlign w:val="center"/>
          </w:tcPr>
          <w:p w:rsidR="00B12700" w:rsidRDefault="00B12700" w:rsidP="00B4300A">
            <w:pPr>
              <w:pStyle w:val="ListParagraph"/>
              <w:ind w:left="0"/>
              <w:rPr>
                <w:rFonts w:ascii="Arial" w:hAnsi="Arial"/>
                <w:b/>
                <w:sz w:val="20"/>
              </w:rPr>
            </w:pPr>
          </w:p>
        </w:tc>
        <w:tc>
          <w:tcPr>
            <w:tcW w:w="4248" w:type="dxa"/>
            <w:vAlign w:val="center"/>
          </w:tcPr>
          <w:p w:rsidR="00B12700" w:rsidRDefault="00B12700" w:rsidP="00B4300A">
            <w:pPr>
              <w:pStyle w:val="ListParagraph"/>
              <w:ind w:left="0"/>
              <w:rPr>
                <w:rFonts w:ascii="Arial" w:hAnsi="Arial"/>
                <w:sz w:val="20"/>
              </w:rPr>
            </w:pPr>
          </w:p>
        </w:tc>
      </w:tr>
      <w:tr w:rsidR="00260225" w:rsidTr="002A18F2">
        <w:tc>
          <w:tcPr>
            <w:tcW w:w="4248" w:type="dxa"/>
            <w:tcBorders>
              <w:top w:val="single" w:sz="6" w:space="0" w:color="auto"/>
            </w:tcBorders>
          </w:tcPr>
          <w:p w:rsidR="00260225" w:rsidRDefault="00B40483" w:rsidP="00983D98">
            <w:pPr>
              <w:pStyle w:val="ListParagraph"/>
              <w:ind w:left="0"/>
              <w:rPr>
                <w:rFonts w:ascii="Arial" w:hAnsi="Arial"/>
                <w:sz w:val="20"/>
              </w:rPr>
            </w:pPr>
            <w:sdt>
              <w:sdtPr>
                <w:rPr>
                  <w:rFonts w:ascii="Arial" w:hAnsi="Arial"/>
                  <w:sz w:val="20"/>
                </w:rPr>
                <w:id w:val="-805701607"/>
              </w:sdtPr>
              <w:sdtEndPr/>
              <w:sdtContent>
                <w:r w:rsidR="00B12700">
                  <w:rPr>
                    <w:rFonts w:ascii="MS Gothic" w:eastAsia="MS Gothic" w:hAnsi="Arial" w:hint="eastAsia"/>
                    <w:sz w:val="20"/>
                  </w:rPr>
                  <w:t>☐</w:t>
                </w:r>
              </w:sdtContent>
            </w:sdt>
            <w:r w:rsidR="00B12700">
              <w:rPr>
                <w:rFonts w:ascii="Arial" w:hAnsi="Arial"/>
                <w:sz w:val="20"/>
              </w:rPr>
              <w:t xml:space="preserve">  Personal Care (1 hour)</w:t>
            </w:r>
          </w:p>
        </w:tc>
        <w:tc>
          <w:tcPr>
            <w:tcW w:w="360" w:type="dxa"/>
            <w:tcBorders>
              <w:left w:val="nil"/>
            </w:tcBorders>
          </w:tcPr>
          <w:p w:rsidR="00260225" w:rsidRDefault="00260225" w:rsidP="00983D98">
            <w:pPr>
              <w:pStyle w:val="ListParagraph"/>
              <w:ind w:left="0"/>
              <w:rPr>
                <w:rFonts w:ascii="Arial" w:hAnsi="Arial"/>
                <w:sz w:val="20"/>
              </w:rPr>
            </w:pPr>
          </w:p>
        </w:tc>
        <w:tc>
          <w:tcPr>
            <w:tcW w:w="4248" w:type="dxa"/>
          </w:tcPr>
          <w:p w:rsidR="00260225" w:rsidRDefault="00260225" w:rsidP="00983D98">
            <w:pPr>
              <w:pStyle w:val="ListParagraph"/>
              <w:ind w:left="0"/>
              <w:rPr>
                <w:rFonts w:ascii="Arial" w:hAnsi="Arial"/>
                <w:sz w:val="20"/>
              </w:rPr>
            </w:pPr>
          </w:p>
        </w:tc>
      </w:tr>
      <w:tr w:rsidR="00260225" w:rsidTr="002A18F2">
        <w:tc>
          <w:tcPr>
            <w:tcW w:w="4248" w:type="dxa"/>
          </w:tcPr>
          <w:p w:rsidR="00260225" w:rsidRDefault="00B40483" w:rsidP="00983D98">
            <w:pPr>
              <w:pStyle w:val="ListParagraph"/>
              <w:ind w:left="0"/>
              <w:rPr>
                <w:rFonts w:ascii="Arial" w:hAnsi="Arial"/>
                <w:sz w:val="20"/>
              </w:rPr>
            </w:pPr>
            <w:sdt>
              <w:sdtPr>
                <w:rPr>
                  <w:rFonts w:ascii="Arial" w:hAnsi="Arial"/>
                  <w:sz w:val="20"/>
                </w:rPr>
                <w:id w:val="158209843"/>
              </w:sdtPr>
              <w:sdtEndPr/>
              <w:sdtContent>
                <w:r w:rsidR="00B12700">
                  <w:rPr>
                    <w:rFonts w:ascii="MS Gothic" w:eastAsia="MS Gothic" w:hAnsi="Arial" w:hint="eastAsia"/>
                    <w:sz w:val="20"/>
                  </w:rPr>
                  <w:t>☐</w:t>
                </w:r>
              </w:sdtContent>
            </w:sdt>
            <w:r w:rsidR="00B12700">
              <w:rPr>
                <w:rFonts w:ascii="Arial" w:hAnsi="Arial"/>
                <w:sz w:val="20"/>
              </w:rPr>
              <w:t xml:space="preserve">  Homemaker (1 hour)</w:t>
            </w:r>
          </w:p>
        </w:tc>
        <w:tc>
          <w:tcPr>
            <w:tcW w:w="360" w:type="dxa"/>
            <w:tcBorders>
              <w:left w:val="nil"/>
            </w:tcBorders>
          </w:tcPr>
          <w:p w:rsidR="00260225" w:rsidRDefault="00260225" w:rsidP="00983D98">
            <w:pPr>
              <w:pStyle w:val="ListParagraph"/>
              <w:ind w:left="0"/>
              <w:rPr>
                <w:rFonts w:ascii="Arial" w:hAnsi="Arial"/>
                <w:sz w:val="20"/>
              </w:rPr>
            </w:pPr>
          </w:p>
        </w:tc>
        <w:tc>
          <w:tcPr>
            <w:tcW w:w="4248" w:type="dxa"/>
          </w:tcPr>
          <w:p w:rsidR="00260225" w:rsidRDefault="00260225" w:rsidP="00983D98">
            <w:pPr>
              <w:pStyle w:val="ListParagraph"/>
              <w:ind w:left="0"/>
              <w:rPr>
                <w:rFonts w:ascii="Arial" w:hAnsi="Arial"/>
                <w:sz w:val="20"/>
              </w:rPr>
            </w:pPr>
          </w:p>
        </w:tc>
      </w:tr>
      <w:tr w:rsidR="00260225" w:rsidTr="002A18F2">
        <w:tc>
          <w:tcPr>
            <w:tcW w:w="4248" w:type="dxa"/>
          </w:tcPr>
          <w:p w:rsidR="00260225" w:rsidRDefault="00B40483" w:rsidP="00983D98">
            <w:pPr>
              <w:pStyle w:val="ListParagraph"/>
              <w:ind w:left="0"/>
              <w:rPr>
                <w:rFonts w:ascii="Arial" w:hAnsi="Arial"/>
                <w:sz w:val="20"/>
              </w:rPr>
            </w:pPr>
            <w:sdt>
              <w:sdtPr>
                <w:rPr>
                  <w:rFonts w:ascii="Arial" w:hAnsi="Arial"/>
                  <w:sz w:val="20"/>
                </w:rPr>
                <w:id w:val="418223918"/>
              </w:sdtPr>
              <w:sdtEndPr/>
              <w:sdtContent>
                <w:r w:rsidR="00B12700">
                  <w:rPr>
                    <w:rFonts w:ascii="MS Gothic" w:eastAsia="MS Gothic" w:hAnsi="Arial" w:hint="eastAsia"/>
                    <w:sz w:val="20"/>
                  </w:rPr>
                  <w:t>☐</w:t>
                </w:r>
              </w:sdtContent>
            </w:sdt>
            <w:r w:rsidR="00B12700">
              <w:rPr>
                <w:rFonts w:ascii="Arial" w:hAnsi="Arial"/>
                <w:sz w:val="20"/>
              </w:rPr>
              <w:t xml:space="preserve">  Personal Emergency Response System (Installation, Monthly Fee)</w:t>
            </w:r>
          </w:p>
        </w:tc>
        <w:tc>
          <w:tcPr>
            <w:tcW w:w="360" w:type="dxa"/>
            <w:tcBorders>
              <w:left w:val="nil"/>
            </w:tcBorders>
          </w:tcPr>
          <w:p w:rsidR="00260225" w:rsidRDefault="00260225" w:rsidP="00983D98">
            <w:pPr>
              <w:pStyle w:val="ListParagraph"/>
              <w:ind w:left="0"/>
              <w:rPr>
                <w:rFonts w:ascii="Arial" w:hAnsi="Arial"/>
                <w:sz w:val="20"/>
              </w:rPr>
            </w:pPr>
          </w:p>
        </w:tc>
        <w:tc>
          <w:tcPr>
            <w:tcW w:w="4248" w:type="dxa"/>
          </w:tcPr>
          <w:p w:rsidR="00260225" w:rsidRDefault="00260225" w:rsidP="00983D98">
            <w:pPr>
              <w:pStyle w:val="ListParagraph"/>
              <w:ind w:left="0"/>
              <w:rPr>
                <w:rFonts w:ascii="Arial" w:hAnsi="Arial"/>
                <w:sz w:val="20"/>
              </w:rPr>
            </w:pPr>
          </w:p>
        </w:tc>
      </w:tr>
      <w:tr w:rsidR="00260225" w:rsidTr="002A18F2">
        <w:tc>
          <w:tcPr>
            <w:tcW w:w="4248" w:type="dxa"/>
          </w:tcPr>
          <w:p w:rsidR="00260225" w:rsidRDefault="00B40483" w:rsidP="00983D98">
            <w:pPr>
              <w:pStyle w:val="ListParagraph"/>
              <w:ind w:left="0"/>
              <w:rPr>
                <w:rFonts w:ascii="Arial" w:hAnsi="Arial"/>
                <w:sz w:val="20"/>
              </w:rPr>
            </w:pPr>
            <w:sdt>
              <w:sdtPr>
                <w:rPr>
                  <w:rFonts w:ascii="Arial" w:hAnsi="Arial"/>
                  <w:sz w:val="20"/>
                </w:rPr>
                <w:id w:val="1676917055"/>
              </w:sdtPr>
              <w:sdtEndPr/>
              <w:sdtContent>
                <w:r w:rsidR="00B12700">
                  <w:rPr>
                    <w:rFonts w:ascii="MS Gothic" w:eastAsia="MS Gothic" w:hAnsi="Arial" w:hint="eastAsia"/>
                    <w:sz w:val="20"/>
                  </w:rPr>
                  <w:t>☐</w:t>
                </w:r>
              </w:sdtContent>
            </w:sdt>
            <w:r w:rsidR="00B12700">
              <w:rPr>
                <w:rFonts w:ascii="Arial" w:hAnsi="Arial"/>
                <w:sz w:val="20"/>
              </w:rPr>
              <w:t xml:space="preserve">  Adult Day Care (1 hour)</w:t>
            </w:r>
          </w:p>
        </w:tc>
        <w:tc>
          <w:tcPr>
            <w:tcW w:w="360" w:type="dxa"/>
            <w:tcBorders>
              <w:left w:val="nil"/>
            </w:tcBorders>
          </w:tcPr>
          <w:p w:rsidR="00260225" w:rsidRDefault="00260225" w:rsidP="00983D98">
            <w:pPr>
              <w:pStyle w:val="ListParagraph"/>
              <w:ind w:left="0"/>
              <w:rPr>
                <w:rFonts w:ascii="Arial" w:hAnsi="Arial"/>
                <w:sz w:val="20"/>
              </w:rPr>
            </w:pPr>
          </w:p>
        </w:tc>
        <w:tc>
          <w:tcPr>
            <w:tcW w:w="4248" w:type="dxa"/>
          </w:tcPr>
          <w:p w:rsidR="00260225" w:rsidRDefault="00260225" w:rsidP="00983D98">
            <w:pPr>
              <w:pStyle w:val="ListParagraph"/>
              <w:ind w:left="0"/>
              <w:rPr>
                <w:rFonts w:ascii="Arial" w:hAnsi="Arial"/>
                <w:sz w:val="20"/>
              </w:rPr>
            </w:pPr>
          </w:p>
        </w:tc>
      </w:tr>
      <w:tr w:rsidR="00260225" w:rsidTr="002A18F2">
        <w:tc>
          <w:tcPr>
            <w:tcW w:w="4248" w:type="dxa"/>
          </w:tcPr>
          <w:p w:rsidR="00260225" w:rsidRDefault="00B40483" w:rsidP="00983D98">
            <w:pPr>
              <w:pStyle w:val="ListParagraph"/>
              <w:ind w:left="0"/>
              <w:rPr>
                <w:rFonts w:ascii="Arial" w:hAnsi="Arial"/>
                <w:sz w:val="20"/>
              </w:rPr>
            </w:pPr>
            <w:sdt>
              <w:sdtPr>
                <w:rPr>
                  <w:rFonts w:ascii="Arial" w:hAnsi="Arial"/>
                  <w:sz w:val="20"/>
                </w:rPr>
                <w:id w:val="-2116513309"/>
              </w:sdtPr>
              <w:sdtEndPr/>
              <w:sdtContent>
                <w:r w:rsidR="00B12700">
                  <w:rPr>
                    <w:rFonts w:ascii="MS Gothic" w:eastAsia="MS Gothic" w:hAnsi="Arial" w:hint="eastAsia"/>
                    <w:sz w:val="20"/>
                  </w:rPr>
                  <w:t>☐</w:t>
                </w:r>
              </w:sdtContent>
            </w:sdt>
            <w:r w:rsidR="00B12700">
              <w:rPr>
                <w:rFonts w:ascii="Arial" w:hAnsi="Arial"/>
                <w:sz w:val="20"/>
              </w:rPr>
              <w:t xml:space="preserve">  Pest Control</w:t>
            </w:r>
          </w:p>
        </w:tc>
        <w:tc>
          <w:tcPr>
            <w:tcW w:w="360" w:type="dxa"/>
            <w:tcBorders>
              <w:left w:val="nil"/>
            </w:tcBorders>
          </w:tcPr>
          <w:p w:rsidR="00260225" w:rsidRDefault="00260225" w:rsidP="00983D98">
            <w:pPr>
              <w:pStyle w:val="ListParagraph"/>
              <w:ind w:left="0"/>
              <w:rPr>
                <w:rFonts w:ascii="Arial" w:hAnsi="Arial"/>
                <w:sz w:val="20"/>
              </w:rPr>
            </w:pPr>
          </w:p>
        </w:tc>
        <w:tc>
          <w:tcPr>
            <w:tcW w:w="4248" w:type="dxa"/>
          </w:tcPr>
          <w:p w:rsidR="00260225" w:rsidRDefault="00260225" w:rsidP="00983D98">
            <w:pPr>
              <w:pStyle w:val="ListParagraph"/>
              <w:ind w:left="0"/>
              <w:rPr>
                <w:rFonts w:ascii="Arial" w:hAnsi="Arial"/>
                <w:sz w:val="20"/>
              </w:rPr>
            </w:pPr>
          </w:p>
        </w:tc>
      </w:tr>
    </w:tbl>
    <w:p w:rsidR="00E923B7" w:rsidRDefault="00E923B7" w:rsidP="00983D98">
      <w:pPr>
        <w:pStyle w:val="ListParagraph"/>
        <w:rPr>
          <w:rFonts w:ascii="Arial" w:hAnsi="Arial"/>
          <w:sz w:val="20"/>
        </w:rPr>
      </w:pPr>
    </w:p>
    <w:p w:rsidR="00E923B7" w:rsidRDefault="00E923B7" w:rsidP="00983D98">
      <w:pPr>
        <w:pStyle w:val="ListParagraph"/>
        <w:rPr>
          <w:rFonts w:ascii="Arial" w:hAnsi="Arial"/>
          <w:sz w:val="20"/>
        </w:rPr>
      </w:pPr>
    </w:p>
    <w:p w:rsidR="00E923B7" w:rsidRDefault="00E923B7" w:rsidP="00983D98">
      <w:pPr>
        <w:pStyle w:val="ListParagraph"/>
        <w:rPr>
          <w:rFonts w:ascii="Arial" w:hAnsi="Arial"/>
          <w:sz w:val="20"/>
        </w:rPr>
      </w:pPr>
    </w:p>
    <w:p w:rsidR="00E923B7" w:rsidRDefault="00E923B7" w:rsidP="00983D98">
      <w:pPr>
        <w:pStyle w:val="ListParagraph"/>
        <w:rPr>
          <w:rFonts w:ascii="Arial" w:hAnsi="Arial"/>
          <w:sz w:val="20"/>
        </w:rPr>
      </w:pPr>
    </w:p>
    <w:p w:rsidR="006F7B4E" w:rsidRDefault="0044243F" w:rsidP="00983D98">
      <w:pPr>
        <w:pStyle w:val="ListParagrap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6F7B4E" w:rsidRDefault="006F7B4E" w:rsidP="00983D98">
      <w:pPr>
        <w:pStyle w:val="ListParagraph"/>
        <w:rPr>
          <w:rFonts w:ascii="Arial" w:hAnsi="Arial"/>
          <w:sz w:val="20"/>
        </w:rPr>
      </w:pPr>
    </w:p>
    <w:p w:rsidR="006F7B4E" w:rsidRDefault="006F7B4E" w:rsidP="00983D98">
      <w:pPr>
        <w:pStyle w:val="ListParagraph"/>
        <w:rPr>
          <w:rFonts w:ascii="Arial" w:hAnsi="Arial"/>
          <w:sz w:val="20"/>
        </w:rPr>
      </w:pPr>
    </w:p>
    <w:p w:rsidR="006F7B4E" w:rsidRDefault="006F7B4E" w:rsidP="00983D98">
      <w:pPr>
        <w:pStyle w:val="ListParagraph"/>
        <w:rPr>
          <w:rFonts w:ascii="Arial" w:hAnsi="Arial"/>
          <w:sz w:val="20"/>
        </w:rPr>
      </w:pPr>
    </w:p>
    <w:p w:rsidR="006F7B4E" w:rsidRDefault="006F7B4E" w:rsidP="00983D98">
      <w:pPr>
        <w:pStyle w:val="ListParagraph"/>
        <w:rPr>
          <w:rFonts w:ascii="Arial" w:hAnsi="Arial"/>
          <w:sz w:val="20"/>
        </w:rPr>
      </w:pPr>
    </w:p>
    <w:p w:rsidR="006F7B4E" w:rsidRDefault="006F7B4E" w:rsidP="00983D98">
      <w:pPr>
        <w:pStyle w:val="ListParagraph"/>
        <w:rPr>
          <w:rFonts w:ascii="Arial" w:hAnsi="Arial"/>
          <w:sz w:val="20"/>
        </w:rPr>
      </w:pPr>
    </w:p>
    <w:p w:rsidR="00E923B7" w:rsidRDefault="006F7B4E" w:rsidP="00983D98">
      <w:pPr>
        <w:pStyle w:val="ListParagrap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44243F">
        <w:rPr>
          <w:rFonts w:ascii="Arial" w:hAnsi="Arial"/>
          <w:sz w:val="20"/>
        </w:rPr>
        <w:t>Attachment 1 (cont’d)</w:t>
      </w:r>
    </w:p>
    <w:p w:rsidR="007D1D59" w:rsidRPr="002472D0" w:rsidRDefault="002472D0">
      <w:pPr>
        <w:spacing w:before="60"/>
        <w:ind w:left="720"/>
        <w:jc w:val="center"/>
        <w:rPr>
          <w:rFonts w:ascii="Arial" w:hAnsi="Arial"/>
          <w:b/>
          <w:sz w:val="20"/>
        </w:rPr>
      </w:pPr>
      <w:r>
        <w:rPr>
          <w:rFonts w:ascii="Arial" w:hAnsi="Arial"/>
          <w:b/>
          <w:sz w:val="20"/>
        </w:rPr>
        <w:t>PROVISION OF SERVICE</w:t>
      </w:r>
    </w:p>
    <w:p w:rsidR="007D1D59" w:rsidRDefault="007D1D59">
      <w:pPr>
        <w:numPr>
          <w:ilvl w:val="0"/>
          <w:numId w:val="10"/>
        </w:numPr>
        <w:tabs>
          <w:tab w:val="right" w:pos="9270"/>
        </w:tabs>
        <w:spacing w:before="120"/>
        <w:jc w:val="both"/>
        <w:rPr>
          <w:rFonts w:ascii="Arial" w:hAnsi="Arial"/>
          <w:sz w:val="20"/>
        </w:rPr>
      </w:pPr>
      <w:r>
        <w:rPr>
          <w:rFonts w:ascii="Arial" w:hAnsi="Arial"/>
          <w:sz w:val="20"/>
        </w:rPr>
        <w:t>SERVICE AVAILABILITY:</w:t>
      </w:r>
    </w:p>
    <w:tbl>
      <w:tblPr>
        <w:tblW w:w="0" w:type="auto"/>
        <w:tblInd w:w="702" w:type="dxa"/>
        <w:tblLayout w:type="fixed"/>
        <w:tblCellMar>
          <w:left w:w="72" w:type="dxa"/>
          <w:right w:w="72" w:type="dxa"/>
        </w:tblCellMar>
        <w:tblLook w:val="0000" w:firstRow="0" w:lastRow="0" w:firstColumn="0" w:lastColumn="0" w:noHBand="0" w:noVBand="0"/>
      </w:tblPr>
      <w:tblGrid>
        <w:gridCol w:w="8658"/>
      </w:tblGrid>
      <w:tr w:rsidR="007D1D59">
        <w:trPr>
          <w:cantSplit/>
          <w:trHeight w:hRule="exact" w:val="400"/>
        </w:trPr>
        <w:tc>
          <w:tcPr>
            <w:tcW w:w="8658" w:type="dxa"/>
          </w:tcPr>
          <w:p w:rsidR="007D1D59" w:rsidRDefault="007D1D59">
            <w:pPr>
              <w:tabs>
                <w:tab w:val="left" w:pos="-1620"/>
                <w:tab w:val="right" w:pos="9180"/>
              </w:tabs>
              <w:spacing w:before="60" w:after="60"/>
              <w:rPr>
                <w:rFonts w:ascii="Arial" w:hAnsi="Arial"/>
                <w:sz w:val="20"/>
              </w:rPr>
            </w:pPr>
            <w:r>
              <w:rPr>
                <w:rFonts w:ascii="Arial" w:hAnsi="Arial"/>
                <w:sz w:val="20"/>
              </w:rPr>
              <w:t>Days of Service Availability _____________________________________________________</w:t>
            </w:r>
          </w:p>
        </w:tc>
      </w:tr>
      <w:tr w:rsidR="007D1D59">
        <w:trPr>
          <w:cantSplit/>
          <w:trHeight w:hRule="exact" w:val="400"/>
        </w:trPr>
        <w:tc>
          <w:tcPr>
            <w:tcW w:w="8658" w:type="dxa"/>
          </w:tcPr>
          <w:p w:rsidR="007D1D59" w:rsidRDefault="007D1D59">
            <w:pPr>
              <w:tabs>
                <w:tab w:val="left" w:pos="-1620"/>
                <w:tab w:val="right" w:pos="9180"/>
              </w:tabs>
              <w:spacing w:before="60" w:after="60"/>
              <w:rPr>
                <w:rFonts w:ascii="Arial" w:hAnsi="Arial"/>
                <w:sz w:val="20"/>
              </w:rPr>
            </w:pPr>
            <w:r>
              <w:rPr>
                <w:rFonts w:ascii="Arial" w:hAnsi="Arial"/>
                <w:sz w:val="20"/>
              </w:rPr>
              <w:t>Hours of Service Availability ____________________________________________________</w:t>
            </w:r>
          </w:p>
        </w:tc>
      </w:tr>
      <w:tr w:rsidR="007D1D59">
        <w:trPr>
          <w:cantSplit/>
          <w:trHeight w:hRule="exact" w:val="400"/>
        </w:trPr>
        <w:tc>
          <w:tcPr>
            <w:tcW w:w="8658" w:type="dxa"/>
          </w:tcPr>
          <w:p w:rsidR="007D1D59" w:rsidRDefault="007D1D59">
            <w:pPr>
              <w:tabs>
                <w:tab w:val="left" w:pos="-1620"/>
                <w:tab w:val="right" w:pos="9180"/>
              </w:tabs>
              <w:spacing w:before="60" w:after="60"/>
              <w:rPr>
                <w:rFonts w:ascii="Arial" w:hAnsi="Arial"/>
                <w:sz w:val="20"/>
              </w:rPr>
            </w:pPr>
            <w:r>
              <w:rPr>
                <w:rFonts w:ascii="Arial" w:hAnsi="Arial"/>
                <w:sz w:val="20"/>
              </w:rPr>
              <w:t>If the applicant agency has multiple offices, please attach a list to the application</w:t>
            </w:r>
          </w:p>
        </w:tc>
      </w:tr>
    </w:tbl>
    <w:p w:rsidR="007D1D59" w:rsidRDefault="007D1D59">
      <w:pPr>
        <w:numPr>
          <w:ilvl w:val="0"/>
          <w:numId w:val="10"/>
        </w:numPr>
        <w:tabs>
          <w:tab w:val="right" w:pos="9270"/>
        </w:tabs>
        <w:spacing w:before="120"/>
        <w:jc w:val="both"/>
        <w:rPr>
          <w:rFonts w:ascii="Arial" w:hAnsi="Arial"/>
          <w:sz w:val="20"/>
        </w:rPr>
      </w:pPr>
      <w:r>
        <w:rPr>
          <w:rFonts w:ascii="Arial" w:hAnsi="Arial"/>
          <w:sz w:val="20"/>
        </w:rPr>
        <w:t xml:space="preserve">NAME OF SUB-CONTRACTOR (if any): </w:t>
      </w:r>
    </w:p>
    <w:tbl>
      <w:tblPr>
        <w:tblW w:w="8808" w:type="dxa"/>
        <w:tblInd w:w="702" w:type="dxa"/>
        <w:tblLayout w:type="fixed"/>
        <w:tblCellMar>
          <w:left w:w="72" w:type="dxa"/>
          <w:right w:w="72" w:type="dxa"/>
        </w:tblCellMar>
        <w:tblLook w:val="0000" w:firstRow="0" w:lastRow="0" w:firstColumn="0" w:lastColumn="0" w:noHBand="0" w:noVBand="0"/>
      </w:tblPr>
      <w:tblGrid>
        <w:gridCol w:w="4395"/>
        <w:gridCol w:w="4413"/>
      </w:tblGrid>
      <w:tr w:rsidR="007D1D59" w:rsidTr="002472D0">
        <w:trPr>
          <w:cantSplit/>
          <w:trHeight w:hRule="exact" w:val="419"/>
        </w:trPr>
        <w:tc>
          <w:tcPr>
            <w:tcW w:w="8808" w:type="dxa"/>
            <w:gridSpan w:val="2"/>
          </w:tcPr>
          <w:p w:rsidR="007D1D59" w:rsidRDefault="007D1D59">
            <w:pPr>
              <w:tabs>
                <w:tab w:val="left" w:pos="-1620"/>
                <w:tab w:val="right" w:pos="9180"/>
              </w:tabs>
              <w:spacing w:before="60" w:after="60"/>
              <w:rPr>
                <w:rFonts w:ascii="Arial" w:hAnsi="Arial"/>
                <w:sz w:val="20"/>
              </w:rPr>
            </w:pPr>
            <w:r>
              <w:rPr>
                <w:rFonts w:ascii="Arial" w:hAnsi="Arial"/>
                <w:sz w:val="20"/>
              </w:rPr>
              <w:t>Mailing Address ______________________________________________________________</w:t>
            </w:r>
          </w:p>
        </w:tc>
      </w:tr>
      <w:tr w:rsidR="007D1D59" w:rsidTr="002472D0">
        <w:trPr>
          <w:trHeight w:hRule="exact" w:val="419"/>
        </w:trPr>
        <w:tc>
          <w:tcPr>
            <w:tcW w:w="4395" w:type="dxa"/>
          </w:tcPr>
          <w:p w:rsidR="007D1D59" w:rsidRDefault="007D1D59">
            <w:pPr>
              <w:tabs>
                <w:tab w:val="right" w:pos="4140"/>
              </w:tabs>
              <w:spacing w:before="60" w:after="60"/>
              <w:rPr>
                <w:rFonts w:ascii="Arial" w:hAnsi="Arial"/>
                <w:sz w:val="20"/>
              </w:rPr>
            </w:pPr>
            <w:r>
              <w:rPr>
                <w:rFonts w:ascii="Arial" w:hAnsi="Arial"/>
                <w:sz w:val="20"/>
              </w:rPr>
              <w:t>Phone Number ________________________</w:t>
            </w:r>
          </w:p>
        </w:tc>
        <w:tc>
          <w:tcPr>
            <w:tcW w:w="4413" w:type="dxa"/>
          </w:tcPr>
          <w:p w:rsidR="007D1D59" w:rsidRDefault="007D1D59">
            <w:pPr>
              <w:tabs>
                <w:tab w:val="right" w:pos="4896"/>
                <w:tab w:val="left" w:pos="5040"/>
              </w:tabs>
              <w:spacing w:before="60" w:after="60"/>
              <w:rPr>
                <w:rFonts w:ascii="Arial" w:hAnsi="Arial"/>
                <w:sz w:val="20"/>
              </w:rPr>
            </w:pPr>
            <w:r>
              <w:rPr>
                <w:rFonts w:ascii="Arial" w:hAnsi="Arial"/>
                <w:sz w:val="20"/>
              </w:rPr>
              <w:t>Fax Number __________________________</w:t>
            </w:r>
          </w:p>
        </w:tc>
      </w:tr>
      <w:tr w:rsidR="007D1D59" w:rsidTr="002472D0">
        <w:trPr>
          <w:cantSplit/>
          <w:trHeight w:hRule="exact" w:val="419"/>
        </w:trPr>
        <w:tc>
          <w:tcPr>
            <w:tcW w:w="8808" w:type="dxa"/>
            <w:gridSpan w:val="2"/>
          </w:tcPr>
          <w:p w:rsidR="002472D0" w:rsidRDefault="007D1D59" w:rsidP="002472D0">
            <w:pPr>
              <w:tabs>
                <w:tab w:val="right" w:pos="8478"/>
              </w:tabs>
              <w:spacing w:before="60" w:after="60"/>
              <w:rPr>
                <w:rFonts w:ascii="Arial" w:hAnsi="Arial"/>
                <w:sz w:val="20"/>
              </w:rPr>
            </w:pPr>
            <w:r>
              <w:rPr>
                <w:rFonts w:ascii="Arial" w:hAnsi="Arial"/>
                <w:sz w:val="20"/>
              </w:rPr>
              <w:t>Email</w:t>
            </w:r>
            <w:r w:rsidR="002472D0">
              <w:rPr>
                <w:rFonts w:ascii="Arial" w:hAnsi="Arial"/>
                <w:sz w:val="20"/>
              </w:rPr>
              <w:t>_____________________________________________________</w:t>
            </w:r>
            <w:r w:rsidR="002472D0">
              <w:rPr>
                <w:rFonts w:ascii="Arial" w:hAnsi="Arial"/>
                <w:color w:val="FFFFFF"/>
                <w:sz w:val="20"/>
                <w:u w:val="single"/>
              </w:rPr>
              <w:t>___</w:t>
            </w:r>
          </w:p>
        </w:tc>
      </w:tr>
    </w:tbl>
    <w:p w:rsidR="007D1D59" w:rsidRPr="00BD740E" w:rsidRDefault="007D1D59">
      <w:pPr>
        <w:tabs>
          <w:tab w:val="left" w:pos="1080"/>
        </w:tabs>
        <w:jc w:val="both"/>
        <w:rPr>
          <w:rFonts w:ascii="Arial" w:hAnsi="Arial"/>
          <w:b/>
          <w:sz w:val="20"/>
        </w:rPr>
      </w:pPr>
      <w:r w:rsidRPr="00BD740E">
        <w:rPr>
          <w:rFonts w:ascii="Arial" w:hAnsi="Arial"/>
          <w:b/>
          <w:sz w:val="20"/>
        </w:rPr>
        <w:tab/>
        <w:t>(For each additional sub-contractor, attach listing with above information)</w:t>
      </w:r>
    </w:p>
    <w:p w:rsidR="007D1D59" w:rsidRDefault="007D1D59">
      <w:pPr>
        <w:numPr>
          <w:ilvl w:val="0"/>
          <w:numId w:val="10"/>
        </w:numPr>
        <w:tabs>
          <w:tab w:val="right" w:pos="9270"/>
        </w:tabs>
        <w:spacing w:before="120"/>
        <w:jc w:val="both"/>
        <w:rPr>
          <w:rFonts w:ascii="Arial" w:hAnsi="Arial"/>
          <w:sz w:val="20"/>
        </w:rPr>
      </w:pPr>
      <w:r>
        <w:rPr>
          <w:rFonts w:ascii="Arial" w:hAnsi="Arial"/>
          <w:sz w:val="20"/>
        </w:rPr>
        <w:t>QUALITY OF SERVICE:</w:t>
      </w:r>
    </w:p>
    <w:p w:rsidR="007D1D59" w:rsidRDefault="007D1D59">
      <w:pPr>
        <w:spacing w:before="60"/>
        <w:ind w:left="720"/>
        <w:jc w:val="both"/>
        <w:rPr>
          <w:rFonts w:ascii="Arial" w:hAnsi="Arial"/>
          <w:sz w:val="20"/>
        </w:rPr>
      </w:pPr>
      <w:r>
        <w:rPr>
          <w:rFonts w:ascii="Arial" w:hAnsi="Arial"/>
          <w:sz w:val="20"/>
        </w:rPr>
        <w:t>The Provider shall ensure that quality services are provided to eligible consumers.  The determination of quality must be based on an established quality assurance process.</w:t>
      </w:r>
    </w:p>
    <w:p w:rsidR="007D1D59" w:rsidRDefault="007D1D59">
      <w:pPr>
        <w:numPr>
          <w:ilvl w:val="0"/>
          <w:numId w:val="10"/>
        </w:numPr>
        <w:tabs>
          <w:tab w:val="right" w:pos="9270"/>
        </w:tabs>
        <w:spacing w:before="120"/>
        <w:jc w:val="both"/>
        <w:rPr>
          <w:rFonts w:ascii="Arial" w:hAnsi="Arial"/>
          <w:sz w:val="20"/>
        </w:rPr>
      </w:pPr>
      <w:r>
        <w:rPr>
          <w:rFonts w:ascii="Arial" w:hAnsi="Arial"/>
          <w:sz w:val="20"/>
        </w:rPr>
        <w:t>TRAINING:</w:t>
      </w:r>
    </w:p>
    <w:p w:rsidR="007D1D59" w:rsidRDefault="007D1D59">
      <w:pPr>
        <w:spacing w:before="60"/>
        <w:ind w:left="720"/>
        <w:jc w:val="both"/>
        <w:rPr>
          <w:rFonts w:ascii="Arial" w:hAnsi="Arial"/>
          <w:sz w:val="20"/>
        </w:rPr>
      </w:pPr>
      <w:r>
        <w:rPr>
          <w:rFonts w:ascii="Arial" w:hAnsi="Arial"/>
          <w:sz w:val="20"/>
        </w:rPr>
        <w:t>The Provider will attend meetings or workshops sponsored by the Agency and the Tennessee Commission on Aging and Disability, where appropriate and indicated.</w:t>
      </w:r>
    </w:p>
    <w:p w:rsidR="007D1D59" w:rsidRDefault="007D1D59">
      <w:pPr>
        <w:numPr>
          <w:ilvl w:val="0"/>
          <w:numId w:val="10"/>
        </w:numPr>
        <w:tabs>
          <w:tab w:val="right" w:pos="9270"/>
        </w:tabs>
        <w:spacing w:before="120"/>
        <w:jc w:val="both"/>
        <w:rPr>
          <w:rFonts w:ascii="Arial" w:hAnsi="Arial"/>
          <w:sz w:val="20"/>
        </w:rPr>
      </w:pPr>
      <w:r>
        <w:rPr>
          <w:rFonts w:ascii="Arial" w:hAnsi="Arial"/>
          <w:sz w:val="20"/>
        </w:rPr>
        <w:t>SPECIAL CONTRACT CONDITIONS:</w:t>
      </w:r>
    </w:p>
    <w:p w:rsidR="007D1D59" w:rsidRDefault="007D1D59" w:rsidP="00252072">
      <w:pPr>
        <w:numPr>
          <w:ilvl w:val="0"/>
          <w:numId w:val="1"/>
        </w:numPr>
        <w:spacing w:before="60"/>
        <w:ind w:left="720" w:firstLine="0"/>
        <w:jc w:val="both"/>
        <w:rPr>
          <w:rFonts w:ascii="Arial" w:hAnsi="Arial"/>
          <w:sz w:val="20"/>
        </w:rPr>
      </w:pPr>
      <w:r>
        <w:rPr>
          <w:rFonts w:ascii="Arial" w:hAnsi="Arial"/>
          <w:sz w:val="20"/>
        </w:rPr>
        <w:t>Attach a schedule of approved holiday closings.</w:t>
      </w:r>
    </w:p>
    <w:p w:rsidR="007D1D59" w:rsidRDefault="007D1D59" w:rsidP="00252072">
      <w:pPr>
        <w:numPr>
          <w:ilvl w:val="0"/>
          <w:numId w:val="1"/>
        </w:numPr>
        <w:spacing w:before="60"/>
        <w:ind w:left="720" w:firstLine="0"/>
        <w:jc w:val="both"/>
        <w:rPr>
          <w:rFonts w:ascii="Arial" w:hAnsi="Arial"/>
          <w:sz w:val="20"/>
        </w:rPr>
      </w:pPr>
      <w:r>
        <w:rPr>
          <w:rFonts w:ascii="Arial" w:hAnsi="Arial"/>
          <w:sz w:val="20"/>
        </w:rPr>
        <w:t xml:space="preserve">Caregiver Training Only: Attach a training curriculum that includes class/session objectives along with a copy of the proposed training schedule for the twelve-month period. </w:t>
      </w:r>
    </w:p>
    <w:p w:rsidR="007D1D59" w:rsidRDefault="007D1D59">
      <w:pPr>
        <w:spacing w:before="60"/>
        <w:ind w:left="720"/>
        <w:jc w:val="both"/>
        <w:rPr>
          <w:rFonts w:ascii="Arial" w:hAnsi="Arial"/>
          <w:sz w:val="20"/>
        </w:rPr>
      </w:pPr>
    </w:p>
    <w:p w:rsidR="007D1D59" w:rsidRPr="00073C97" w:rsidRDefault="007D1D59" w:rsidP="00073C97">
      <w:pPr>
        <w:pBdr>
          <w:top w:val="single" w:sz="4" w:space="1" w:color="auto"/>
          <w:left w:val="single" w:sz="4" w:space="4" w:color="auto"/>
          <w:bottom w:val="single" w:sz="4" w:space="1" w:color="auto"/>
          <w:right w:val="single" w:sz="4" w:space="4" w:color="auto"/>
        </w:pBdr>
        <w:spacing w:before="60"/>
        <w:ind w:left="90"/>
        <w:jc w:val="both"/>
        <w:rPr>
          <w:rFonts w:ascii="Arial" w:hAnsi="Arial"/>
          <w:szCs w:val="24"/>
        </w:rPr>
      </w:pPr>
      <w:r w:rsidRPr="00073C97">
        <w:rPr>
          <w:rFonts w:ascii="Arial" w:hAnsi="Arial"/>
          <w:szCs w:val="24"/>
        </w:rPr>
        <w:t>Note:</w:t>
      </w:r>
      <w:r w:rsidRPr="00073C97">
        <w:rPr>
          <w:rFonts w:ascii="Arial" w:hAnsi="Arial"/>
          <w:szCs w:val="24"/>
        </w:rPr>
        <w:tab/>
        <w:t xml:space="preserve"> The scope of work for delivery of agreed upon services is a part of the contract and must be attached to both the Provider and the AAAD copy of the contract.</w:t>
      </w:r>
    </w:p>
    <w:p w:rsidR="007D1D59" w:rsidRDefault="007D1D59">
      <w:pPr>
        <w:jc w:val="right"/>
        <w:rPr>
          <w:rFonts w:ascii="Arial" w:hAnsi="Arial"/>
          <w:sz w:val="20"/>
        </w:rPr>
      </w:pPr>
      <w:r>
        <w:rPr>
          <w:rFonts w:ascii="Arial" w:hAnsi="Arial"/>
          <w:sz w:val="20"/>
        </w:rPr>
        <w:br w:type="page"/>
      </w:r>
      <w:r w:rsidR="002472D0">
        <w:rPr>
          <w:rFonts w:ascii="Arial" w:hAnsi="Arial"/>
          <w:sz w:val="20"/>
        </w:rPr>
        <w:t>Attachment 1</w:t>
      </w:r>
      <w:r w:rsidR="0044243F">
        <w:rPr>
          <w:rFonts w:ascii="Arial" w:hAnsi="Arial"/>
          <w:sz w:val="20"/>
        </w:rPr>
        <w:t xml:space="preserve"> (cont’d)</w:t>
      </w:r>
    </w:p>
    <w:p w:rsidR="007D1D59" w:rsidRDefault="007D1D59">
      <w:pPr>
        <w:jc w:val="center"/>
        <w:rPr>
          <w:rFonts w:ascii="Arial" w:hAnsi="Arial"/>
          <w:b/>
          <w:sz w:val="20"/>
        </w:rPr>
      </w:pPr>
      <w:r>
        <w:rPr>
          <w:rFonts w:ascii="Arial" w:hAnsi="Arial"/>
          <w:b/>
          <w:sz w:val="20"/>
        </w:rPr>
        <w:t>SERVICE DELIVERY AREA(S)</w:t>
      </w:r>
    </w:p>
    <w:p w:rsidR="007D1D59" w:rsidRDefault="007D1D59">
      <w:pPr>
        <w:jc w:val="center"/>
        <w:rPr>
          <w:rFonts w:ascii="Arial" w:hAnsi="Arial"/>
          <w:b/>
          <w:sz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90"/>
        <w:gridCol w:w="1710"/>
        <w:gridCol w:w="2880"/>
        <w:gridCol w:w="1692"/>
        <w:gridCol w:w="18"/>
        <w:gridCol w:w="1530"/>
      </w:tblGrid>
      <w:tr w:rsidR="007D1D59" w:rsidTr="00867AC3">
        <w:tc>
          <w:tcPr>
            <w:tcW w:w="3438" w:type="dxa"/>
            <w:gridSpan w:val="3"/>
            <w:shd w:val="clear" w:color="auto" w:fill="auto"/>
          </w:tcPr>
          <w:p w:rsidR="007D1D59" w:rsidRPr="00867AC3" w:rsidRDefault="007D1D59">
            <w:pPr>
              <w:pStyle w:val="Heading1a"/>
              <w:numPr>
                <w:ilvl w:val="0"/>
                <w:numId w:val="0"/>
              </w:numPr>
              <w:jc w:val="center"/>
              <w:rPr>
                <w:b/>
                <w:smallCaps/>
              </w:rPr>
            </w:pPr>
            <w:r w:rsidRPr="00867AC3">
              <w:rPr>
                <w:b/>
                <w:smallCaps/>
              </w:rPr>
              <w:t>South Central Tennessee AAAD</w:t>
            </w:r>
          </w:p>
        </w:tc>
        <w:tc>
          <w:tcPr>
            <w:tcW w:w="2880" w:type="dxa"/>
            <w:shd w:val="clear" w:color="auto" w:fill="auto"/>
          </w:tcPr>
          <w:p w:rsidR="007D1D59" w:rsidRPr="00867AC3" w:rsidRDefault="007D1D59">
            <w:pPr>
              <w:pStyle w:val="Heading1a"/>
              <w:numPr>
                <w:ilvl w:val="0"/>
                <w:numId w:val="0"/>
              </w:numPr>
              <w:jc w:val="center"/>
              <w:rPr>
                <w:b/>
                <w:smallCaps/>
              </w:rPr>
            </w:pPr>
            <w:r w:rsidRPr="00867AC3">
              <w:rPr>
                <w:b/>
                <w:smallCaps/>
              </w:rPr>
              <w:t>First Tennessee AAAD</w:t>
            </w:r>
          </w:p>
        </w:tc>
        <w:tc>
          <w:tcPr>
            <w:tcW w:w="3240" w:type="dxa"/>
            <w:gridSpan w:val="3"/>
            <w:shd w:val="clear" w:color="auto" w:fill="auto"/>
          </w:tcPr>
          <w:p w:rsidR="007D1D59" w:rsidRPr="00867AC3" w:rsidRDefault="007D1D59">
            <w:pPr>
              <w:pStyle w:val="Heading1a"/>
              <w:numPr>
                <w:ilvl w:val="0"/>
                <w:numId w:val="0"/>
              </w:numPr>
              <w:jc w:val="center"/>
              <w:rPr>
                <w:b/>
                <w:smallCaps/>
              </w:rPr>
            </w:pPr>
            <w:r w:rsidRPr="00867AC3">
              <w:rPr>
                <w:b/>
                <w:smallCaps/>
              </w:rPr>
              <w:t>Upper Cumberland AAAD</w:t>
            </w:r>
          </w:p>
        </w:tc>
      </w:tr>
      <w:tr w:rsidR="007D1D59" w:rsidTr="00867AC3">
        <w:tc>
          <w:tcPr>
            <w:tcW w:w="1728"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Bedford</w:t>
            </w:r>
          </w:p>
        </w:tc>
        <w:tc>
          <w:tcPr>
            <w:tcW w:w="171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Lincoln</w:t>
            </w: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Carter</w:t>
            </w:r>
          </w:p>
        </w:tc>
        <w:tc>
          <w:tcPr>
            <w:tcW w:w="1692"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Cannon </w:t>
            </w:r>
          </w:p>
        </w:tc>
        <w:tc>
          <w:tcPr>
            <w:tcW w:w="1548"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Overton</w:t>
            </w:r>
          </w:p>
        </w:tc>
      </w:tr>
      <w:tr w:rsidR="007D1D59" w:rsidTr="00867AC3">
        <w:tc>
          <w:tcPr>
            <w:tcW w:w="1728"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Coffee</w:t>
            </w:r>
          </w:p>
        </w:tc>
        <w:tc>
          <w:tcPr>
            <w:tcW w:w="171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Marshall</w:t>
            </w: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Greene</w:t>
            </w:r>
          </w:p>
        </w:tc>
        <w:tc>
          <w:tcPr>
            <w:tcW w:w="1692"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Clay</w:t>
            </w:r>
          </w:p>
        </w:tc>
        <w:tc>
          <w:tcPr>
            <w:tcW w:w="1548"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Pickett</w:t>
            </w:r>
          </w:p>
        </w:tc>
      </w:tr>
      <w:tr w:rsidR="007D1D59" w:rsidTr="00867AC3">
        <w:tc>
          <w:tcPr>
            <w:tcW w:w="1728"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Franklin</w:t>
            </w:r>
          </w:p>
        </w:tc>
        <w:tc>
          <w:tcPr>
            <w:tcW w:w="171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Maury</w:t>
            </w: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Hancock</w:t>
            </w:r>
          </w:p>
        </w:tc>
        <w:tc>
          <w:tcPr>
            <w:tcW w:w="1692"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Cumberland</w:t>
            </w:r>
          </w:p>
        </w:tc>
        <w:tc>
          <w:tcPr>
            <w:tcW w:w="1548"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Putnam</w:t>
            </w:r>
          </w:p>
        </w:tc>
      </w:tr>
      <w:tr w:rsidR="007D1D59" w:rsidTr="00867AC3">
        <w:tc>
          <w:tcPr>
            <w:tcW w:w="1728"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Giles</w:t>
            </w:r>
          </w:p>
        </w:tc>
        <w:tc>
          <w:tcPr>
            <w:tcW w:w="171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Moore</w:t>
            </w: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Hawkins</w:t>
            </w:r>
          </w:p>
        </w:tc>
        <w:tc>
          <w:tcPr>
            <w:tcW w:w="1692"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DeKalb</w:t>
            </w:r>
          </w:p>
        </w:tc>
        <w:tc>
          <w:tcPr>
            <w:tcW w:w="1548"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Smith</w:t>
            </w:r>
          </w:p>
        </w:tc>
      </w:tr>
      <w:tr w:rsidR="007D1D59" w:rsidTr="00867AC3">
        <w:tc>
          <w:tcPr>
            <w:tcW w:w="1728"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Hickman</w:t>
            </w:r>
          </w:p>
        </w:tc>
        <w:tc>
          <w:tcPr>
            <w:tcW w:w="171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Perry</w:t>
            </w: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Johnson</w:t>
            </w:r>
          </w:p>
        </w:tc>
        <w:tc>
          <w:tcPr>
            <w:tcW w:w="1692"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Fentress</w:t>
            </w:r>
          </w:p>
        </w:tc>
        <w:tc>
          <w:tcPr>
            <w:tcW w:w="1548"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VanBuren</w:t>
            </w:r>
          </w:p>
        </w:tc>
      </w:tr>
      <w:tr w:rsidR="007D1D59" w:rsidTr="00867AC3">
        <w:tc>
          <w:tcPr>
            <w:tcW w:w="1728"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Lawrence</w:t>
            </w:r>
          </w:p>
        </w:tc>
        <w:tc>
          <w:tcPr>
            <w:tcW w:w="171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Wayne</w:t>
            </w: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Sullivan</w:t>
            </w:r>
          </w:p>
        </w:tc>
        <w:tc>
          <w:tcPr>
            <w:tcW w:w="1692"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Jackson</w:t>
            </w:r>
          </w:p>
        </w:tc>
        <w:tc>
          <w:tcPr>
            <w:tcW w:w="1548"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Warren</w:t>
            </w:r>
          </w:p>
        </w:tc>
      </w:tr>
      <w:tr w:rsidR="007D1D59" w:rsidTr="00867AC3">
        <w:tc>
          <w:tcPr>
            <w:tcW w:w="1728"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Lewis</w:t>
            </w:r>
          </w:p>
        </w:tc>
        <w:tc>
          <w:tcPr>
            <w:tcW w:w="1710" w:type="dxa"/>
            <w:shd w:val="clear" w:color="auto" w:fill="auto"/>
          </w:tcPr>
          <w:p w:rsidR="007D1D59" w:rsidRPr="00867AC3" w:rsidRDefault="007D1D59">
            <w:pPr>
              <w:pStyle w:val="Heading1a"/>
              <w:numPr>
                <w:ilvl w:val="0"/>
                <w:numId w:val="0"/>
              </w:numPr>
              <w:jc w:val="both"/>
            </w:pP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Unicoi</w:t>
            </w:r>
          </w:p>
        </w:tc>
        <w:tc>
          <w:tcPr>
            <w:tcW w:w="1692" w:type="dxa"/>
            <w:tcBorders>
              <w:right w:val="nil"/>
            </w:tcBorders>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Macon</w:t>
            </w:r>
          </w:p>
        </w:tc>
        <w:tc>
          <w:tcPr>
            <w:tcW w:w="1548" w:type="dxa"/>
            <w:gridSpan w:val="2"/>
            <w:tcBorders>
              <w:left w:val="nil"/>
            </w:tcBorders>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White</w:t>
            </w:r>
          </w:p>
        </w:tc>
      </w:tr>
      <w:tr w:rsidR="007D1D59" w:rsidTr="00867AC3">
        <w:tc>
          <w:tcPr>
            <w:tcW w:w="3438" w:type="dxa"/>
            <w:gridSpan w:val="3"/>
            <w:tcBorders>
              <w:left w:val="nil"/>
              <w:bottom w:val="nil"/>
            </w:tcBorders>
            <w:shd w:val="clear" w:color="auto" w:fill="auto"/>
          </w:tcPr>
          <w:p w:rsidR="007D1D59" w:rsidRPr="00867AC3" w:rsidRDefault="007D1D59">
            <w:pPr>
              <w:pStyle w:val="Heading1a"/>
              <w:numPr>
                <w:ilvl w:val="0"/>
                <w:numId w:val="0"/>
              </w:numPr>
              <w:jc w:val="both"/>
            </w:pP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Washington</w:t>
            </w:r>
          </w:p>
        </w:tc>
        <w:tc>
          <w:tcPr>
            <w:tcW w:w="3240" w:type="dxa"/>
            <w:gridSpan w:val="3"/>
            <w:tcBorders>
              <w:bottom w:val="nil"/>
              <w:right w:val="nil"/>
            </w:tcBorders>
            <w:shd w:val="clear" w:color="auto" w:fill="auto"/>
          </w:tcPr>
          <w:p w:rsidR="007D1D59" w:rsidRPr="00867AC3" w:rsidRDefault="007D1D59">
            <w:pPr>
              <w:pStyle w:val="Heading1a"/>
              <w:numPr>
                <w:ilvl w:val="0"/>
                <w:numId w:val="0"/>
              </w:numPr>
              <w:jc w:val="both"/>
            </w:pPr>
          </w:p>
        </w:tc>
      </w:tr>
      <w:tr w:rsidR="007D1D59" w:rsidTr="00867AC3">
        <w:tc>
          <w:tcPr>
            <w:tcW w:w="3438" w:type="dxa"/>
            <w:gridSpan w:val="3"/>
            <w:tcBorders>
              <w:top w:val="nil"/>
              <w:left w:val="nil"/>
              <w:bottom w:val="single" w:sz="4" w:space="0" w:color="auto"/>
              <w:right w:val="nil"/>
            </w:tcBorders>
          </w:tcPr>
          <w:p w:rsidR="007D1D59" w:rsidRDefault="007D1D59">
            <w:pPr>
              <w:pStyle w:val="Heading1a"/>
              <w:numPr>
                <w:ilvl w:val="0"/>
                <w:numId w:val="0"/>
              </w:numPr>
              <w:jc w:val="both"/>
              <w:rPr>
                <w:b/>
                <w:smallCaps/>
              </w:rPr>
            </w:pPr>
          </w:p>
        </w:tc>
        <w:tc>
          <w:tcPr>
            <w:tcW w:w="2880" w:type="dxa"/>
            <w:tcBorders>
              <w:top w:val="nil"/>
              <w:left w:val="nil"/>
              <w:bottom w:val="single" w:sz="4" w:space="0" w:color="auto"/>
              <w:right w:val="nil"/>
            </w:tcBorders>
          </w:tcPr>
          <w:p w:rsidR="007D1D59" w:rsidRDefault="007D1D59">
            <w:pPr>
              <w:pStyle w:val="Heading1a"/>
              <w:numPr>
                <w:ilvl w:val="0"/>
                <w:numId w:val="0"/>
              </w:numPr>
              <w:jc w:val="both"/>
              <w:rPr>
                <w:b/>
                <w:smallCaps/>
              </w:rPr>
            </w:pPr>
          </w:p>
        </w:tc>
        <w:tc>
          <w:tcPr>
            <w:tcW w:w="3240" w:type="dxa"/>
            <w:gridSpan w:val="3"/>
            <w:tcBorders>
              <w:top w:val="nil"/>
              <w:left w:val="nil"/>
              <w:bottom w:val="single" w:sz="4" w:space="0" w:color="auto"/>
              <w:right w:val="nil"/>
            </w:tcBorders>
          </w:tcPr>
          <w:p w:rsidR="007D1D59" w:rsidRDefault="007D1D59">
            <w:pPr>
              <w:pStyle w:val="Heading1a"/>
              <w:numPr>
                <w:ilvl w:val="0"/>
                <w:numId w:val="0"/>
              </w:numPr>
              <w:jc w:val="both"/>
              <w:rPr>
                <w:b/>
                <w:smallCaps/>
              </w:rPr>
            </w:pPr>
          </w:p>
        </w:tc>
      </w:tr>
      <w:tr w:rsidR="007D1D59" w:rsidRPr="00867AC3" w:rsidTr="00867AC3">
        <w:tc>
          <w:tcPr>
            <w:tcW w:w="3438" w:type="dxa"/>
            <w:gridSpan w:val="3"/>
            <w:shd w:val="clear" w:color="auto" w:fill="auto"/>
          </w:tcPr>
          <w:p w:rsidR="007D1D59" w:rsidRPr="00867AC3" w:rsidRDefault="007D1D59">
            <w:pPr>
              <w:pStyle w:val="Heading1a"/>
              <w:numPr>
                <w:ilvl w:val="0"/>
                <w:numId w:val="0"/>
              </w:numPr>
              <w:jc w:val="both"/>
              <w:rPr>
                <w:b/>
                <w:smallCaps/>
              </w:rPr>
            </w:pPr>
            <w:r w:rsidRPr="00867AC3">
              <w:rPr>
                <w:b/>
                <w:smallCaps/>
              </w:rPr>
              <w:t>East Tennessee AAAD</w:t>
            </w:r>
          </w:p>
        </w:tc>
        <w:tc>
          <w:tcPr>
            <w:tcW w:w="2880" w:type="dxa"/>
            <w:shd w:val="clear" w:color="auto" w:fill="auto"/>
          </w:tcPr>
          <w:p w:rsidR="007D1D59" w:rsidRPr="00867AC3" w:rsidRDefault="007D1D59">
            <w:pPr>
              <w:pStyle w:val="Heading1a"/>
              <w:numPr>
                <w:ilvl w:val="0"/>
                <w:numId w:val="0"/>
              </w:numPr>
              <w:jc w:val="both"/>
              <w:rPr>
                <w:b/>
                <w:smallCaps/>
              </w:rPr>
            </w:pPr>
            <w:r w:rsidRPr="00867AC3">
              <w:rPr>
                <w:b/>
                <w:smallCaps/>
              </w:rPr>
              <w:t>Southwest AAAD</w:t>
            </w:r>
          </w:p>
        </w:tc>
        <w:tc>
          <w:tcPr>
            <w:tcW w:w="3240" w:type="dxa"/>
            <w:gridSpan w:val="3"/>
            <w:shd w:val="clear" w:color="auto" w:fill="auto"/>
          </w:tcPr>
          <w:p w:rsidR="007D1D59" w:rsidRPr="00867AC3" w:rsidRDefault="007D1D59">
            <w:pPr>
              <w:pStyle w:val="Heading1a"/>
              <w:numPr>
                <w:ilvl w:val="0"/>
                <w:numId w:val="0"/>
              </w:numPr>
              <w:jc w:val="both"/>
              <w:rPr>
                <w:b/>
                <w:smallCaps/>
              </w:rPr>
            </w:pPr>
            <w:r w:rsidRPr="00867AC3">
              <w:rPr>
                <w:b/>
                <w:smallCaps/>
              </w:rPr>
              <w:t>Greater Nashville AAAD</w:t>
            </w:r>
          </w:p>
        </w:tc>
      </w:tr>
      <w:tr w:rsidR="007D1D59" w:rsidRPr="00867AC3" w:rsidTr="00867AC3">
        <w:tc>
          <w:tcPr>
            <w:tcW w:w="1638"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Anderson</w:t>
            </w:r>
          </w:p>
        </w:tc>
        <w:tc>
          <w:tcPr>
            <w:tcW w:w="180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Knox</w:t>
            </w: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Chester</w:t>
            </w:r>
          </w:p>
        </w:tc>
        <w:tc>
          <w:tcPr>
            <w:tcW w:w="171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Cheatham</w:t>
            </w:r>
          </w:p>
        </w:tc>
        <w:tc>
          <w:tcPr>
            <w:tcW w:w="153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Rutherford</w:t>
            </w:r>
          </w:p>
        </w:tc>
      </w:tr>
      <w:tr w:rsidR="007D1D59" w:rsidRPr="00867AC3" w:rsidTr="00867AC3">
        <w:tc>
          <w:tcPr>
            <w:tcW w:w="1638"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Blount</w:t>
            </w:r>
          </w:p>
        </w:tc>
        <w:tc>
          <w:tcPr>
            <w:tcW w:w="180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London</w:t>
            </w: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Decatur</w:t>
            </w:r>
          </w:p>
        </w:tc>
        <w:tc>
          <w:tcPr>
            <w:tcW w:w="171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Davidson</w:t>
            </w:r>
          </w:p>
        </w:tc>
        <w:tc>
          <w:tcPr>
            <w:tcW w:w="153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Stewart</w:t>
            </w:r>
          </w:p>
        </w:tc>
      </w:tr>
      <w:tr w:rsidR="007D1D59" w:rsidRPr="00867AC3" w:rsidTr="00867AC3">
        <w:tc>
          <w:tcPr>
            <w:tcW w:w="1638"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Campbell</w:t>
            </w:r>
          </w:p>
        </w:tc>
        <w:tc>
          <w:tcPr>
            <w:tcW w:w="180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Monroe</w:t>
            </w: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Hardeman</w:t>
            </w:r>
          </w:p>
        </w:tc>
        <w:tc>
          <w:tcPr>
            <w:tcW w:w="171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Dickson</w:t>
            </w:r>
          </w:p>
        </w:tc>
        <w:tc>
          <w:tcPr>
            <w:tcW w:w="153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Sumner</w:t>
            </w:r>
          </w:p>
        </w:tc>
      </w:tr>
      <w:tr w:rsidR="007D1D59" w:rsidRPr="00867AC3" w:rsidTr="00867AC3">
        <w:tc>
          <w:tcPr>
            <w:tcW w:w="1638"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Claiborne</w:t>
            </w:r>
          </w:p>
        </w:tc>
        <w:tc>
          <w:tcPr>
            <w:tcW w:w="180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Morgan</w:t>
            </w: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Hardin</w:t>
            </w:r>
          </w:p>
        </w:tc>
        <w:tc>
          <w:tcPr>
            <w:tcW w:w="171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Houston</w:t>
            </w:r>
          </w:p>
        </w:tc>
        <w:tc>
          <w:tcPr>
            <w:tcW w:w="153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Trousdale</w:t>
            </w:r>
          </w:p>
        </w:tc>
      </w:tr>
      <w:tr w:rsidR="007D1D59" w:rsidRPr="00867AC3" w:rsidTr="00867AC3">
        <w:tc>
          <w:tcPr>
            <w:tcW w:w="1638"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Cocke</w:t>
            </w:r>
          </w:p>
        </w:tc>
        <w:tc>
          <w:tcPr>
            <w:tcW w:w="180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Roane</w:t>
            </w: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Haywood</w:t>
            </w:r>
          </w:p>
        </w:tc>
        <w:tc>
          <w:tcPr>
            <w:tcW w:w="171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Humphreys</w:t>
            </w:r>
          </w:p>
        </w:tc>
        <w:tc>
          <w:tcPr>
            <w:tcW w:w="153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Williamson</w:t>
            </w:r>
          </w:p>
        </w:tc>
      </w:tr>
      <w:tr w:rsidR="007D1D59" w:rsidRPr="00867AC3" w:rsidTr="00867AC3">
        <w:tc>
          <w:tcPr>
            <w:tcW w:w="1638"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Grainger</w:t>
            </w:r>
          </w:p>
        </w:tc>
        <w:tc>
          <w:tcPr>
            <w:tcW w:w="180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Scott</w:t>
            </w: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Henderson</w:t>
            </w:r>
          </w:p>
        </w:tc>
        <w:tc>
          <w:tcPr>
            <w:tcW w:w="171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Montgomery</w:t>
            </w:r>
          </w:p>
        </w:tc>
        <w:tc>
          <w:tcPr>
            <w:tcW w:w="153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Wilson</w:t>
            </w:r>
          </w:p>
        </w:tc>
      </w:tr>
      <w:tr w:rsidR="007D1D59" w:rsidRPr="00867AC3" w:rsidTr="00867AC3">
        <w:tc>
          <w:tcPr>
            <w:tcW w:w="1638"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Hamblen</w:t>
            </w:r>
          </w:p>
        </w:tc>
        <w:tc>
          <w:tcPr>
            <w:tcW w:w="180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Sevier</w:t>
            </w: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Madison</w:t>
            </w:r>
          </w:p>
        </w:tc>
        <w:tc>
          <w:tcPr>
            <w:tcW w:w="171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Robertson</w:t>
            </w:r>
          </w:p>
        </w:tc>
        <w:tc>
          <w:tcPr>
            <w:tcW w:w="1530" w:type="dxa"/>
            <w:shd w:val="clear" w:color="auto" w:fill="auto"/>
          </w:tcPr>
          <w:p w:rsidR="007D1D59" w:rsidRPr="00867AC3" w:rsidRDefault="007D1D59">
            <w:pPr>
              <w:pStyle w:val="Heading1a"/>
              <w:numPr>
                <w:ilvl w:val="0"/>
                <w:numId w:val="0"/>
              </w:numPr>
              <w:jc w:val="both"/>
            </w:pPr>
          </w:p>
        </w:tc>
      </w:tr>
      <w:tr w:rsidR="007D1D59" w:rsidRPr="00867AC3" w:rsidTr="00867AC3">
        <w:tc>
          <w:tcPr>
            <w:tcW w:w="1638"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Jefferson</w:t>
            </w:r>
          </w:p>
        </w:tc>
        <w:tc>
          <w:tcPr>
            <w:tcW w:w="180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Union</w:t>
            </w: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McNairy</w:t>
            </w:r>
          </w:p>
        </w:tc>
        <w:tc>
          <w:tcPr>
            <w:tcW w:w="1710" w:type="dxa"/>
            <w:gridSpan w:val="2"/>
            <w:shd w:val="clear" w:color="auto" w:fill="auto"/>
          </w:tcPr>
          <w:p w:rsidR="007D1D59" w:rsidRPr="00867AC3" w:rsidRDefault="007D1D59">
            <w:pPr>
              <w:pStyle w:val="Heading1a"/>
              <w:numPr>
                <w:ilvl w:val="0"/>
                <w:numId w:val="0"/>
              </w:numPr>
              <w:jc w:val="both"/>
            </w:pPr>
          </w:p>
        </w:tc>
        <w:tc>
          <w:tcPr>
            <w:tcW w:w="1530" w:type="dxa"/>
            <w:shd w:val="clear" w:color="auto" w:fill="auto"/>
          </w:tcPr>
          <w:p w:rsidR="007D1D59" w:rsidRPr="00867AC3" w:rsidRDefault="007D1D59">
            <w:pPr>
              <w:pStyle w:val="Heading1a"/>
              <w:numPr>
                <w:ilvl w:val="0"/>
                <w:numId w:val="0"/>
              </w:numPr>
              <w:jc w:val="both"/>
            </w:pPr>
          </w:p>
        </w:tc>
      </w:tr>
      <w:tr w:rsidR="007D1D59" w:rsidRPr="00867AC3" w:rsidTr="00867AC3">
        <w:tc>
          <w:tcPr>
            <w:tcW w:w="1638" w:type="dxa"/>
            <w:tcBorders>
              <w:left w:val="nil"/>
              <w:right w:val="nil"/>
            </w:tcBorders>
          </w:tcPr>
          <w:p w:rsidR="007D1D59" w:rsidRPr="00867AC3" w:rsidRDefault="007D1D59">
            <w:pPr>
              <w:pStyle w:val="Heading1a"/>
              <w:numPr>
                <w:ilvl w:val="0"/>
                <w:numId w:val="0"/>
              </w:numPr>
              <w:jc w:val="both"/>
            </w:pPr>
          </w:p>
        </w:tc>
        <w:tc>
          <w:tcPr>
            <w:tcW w:w="1800" w:type="dxa"/>
            <w:gridSpan w:val="2"/>
            <w:tcBorders>
              <w:left w:val="nil"/>
              <w:right w:val="nil"/>
            </w:tcBorders>
          </w:tcPr>
          <w:p w:rsidR="007D1D59" w:rsidRPr="00867AC3" w:rsidRDefault="007D1D59">
            <w:pPr>
              <w:pStyle w:val="Heading1a"/>
              <w:numPr>
                <w:ilvl w:val="0"/>
                <w:numId w:val="0"/>
              </w:numPr>
              <w:jc w:val="both"/>
            </w:pPr>
          </w:p>
        </w:tc>
        <w:tc>
          <w:tcPr>
            <w:tcW w:w="2880" w:type="dxa"/>
            <w:tcBorders>
              <w:left w:val="nil"/>
              <w:bottom w:val="single" w:sz="4" w:space="0" w:color="auto"/>
              <w:right w:val="nil"/>
            </w:tcBorders>
          </w:tcPr>
          <w:p w:rsidR="007D1D59" w:rsidRPr="00867AC3" w:rsidRDefault="007D1D59">
            <w:pPr>
              <w:pStyle w:val="Heading1a"/>
              <w:numPr>
                <w:ilvl w:val="0"/>
                <w:numId w:val="0"/>
              </w:numPr>
              <w:jc w:val="both"/>
            </w:pPr>
          </w:p>
        </w:tc>
        <w:tc>
          <w:tcPr>
            <w:tcW w:w="1710" w:type="dxa"/>
            <w:gridSpan w:val="2"/>
            <w:tcBorders>
              <w:left w:val="nil"/>
              <w:bottom w:val="single" w:sz="4" w:space="0" w:color="auto"/>
              <w:right w:val="nil"/>
            </w:tcBorders>
          </w:tcPr>
          <w:p w:rsidR="007D1D59" w:rsidRPr="00867AC3" w:rsidRDefault="007D1D59">
            <w:pPr>
              <w:pStyle w:val="Heading1a"/>
              <w:numPr>
                <w:ilvl w:val="0"/>
                <w:numId w:val="0"/>
              </w:numPr>
              <w:jc w:val="both"/>
            </w:pPr>
          </w:p>
        </w:tc>
        <w:tc>
          <w:tcPr>
            <w:tcW w:w="1530" w:type="dxa"/>
            <w:tcBorders>
              <w:left w:val="nil"/>
              <w:bottom w:val="single" w:sz="4" w:space="0" w:color="auto"/>
              <w:right w:val="nil"/>
            </w:tcBorders>
          </w:tcPr>
          <w:p w:rsidR="007D1D59" w:rsidRPr="00867AC3" w:rsidRDefault="007D1D59">
            <w:pPr>
              <w:pStyle w:val="Heading1a"/>
              <w:numPr>
                <w:ilvl w:val="0"/>
                <w:numId w:val="0"/>
              </w:numPr>
              <w:jc w:val="both"/>
            </w:pPr>
          </w:p>
        </w:tc>
      </w:tr>
      <w:tr w:rsidR="007D1D59" w:rsidRPr="00867AC3" w:rsidTr="00867AC3">
        <w:tc>
          <w:tcPr>
            <w:tcW w:w="3438" w:type="dxa"/>
            <w:gridSpan w:val="3"/>
          </w:tcPr>
          <w:p w:rsidR="007D1D59" w:rsidRPr="00C476CE" w:rsidRDefault="007D1D59">
            <w:pPr>
              <w:pStyle w:val="Heading1a"/>
              <w:numPr>
                <w:ilvl w:val="0"/>
                <w:numId w:val="0"/>
              </w:numPr>
              <w:jc w:val="both"/>
              <w:rPr>
                <w:b/>
                <w:bCs/>
                <w:smallCaps/>
              </w:rPr>
            </w:pPr>
            <w:r w:rsidRPr="00C476CE">
              <w:rPr>
                <w:b/>
                <w:bCs/>
                <w:smallCaps/>
              </w:rPr>
              <w:t>Southeast Tennessee AAAD</w:t>
            </w:r>
          </w:p>
        </w:tc>
        <w:tc>
          <w:tcPr>
            <w:tcW w:w="2880" w:type="dxa"/>
            <w:shd w:val="clear" w:color="auto" w:fill="auto"/>
          </w:tcPr>
          <w:p w:rsidR="007D1D59" w:rsidRPr="00867AC3" w:rsidRDefault="007D1D59">
            <w:pPr>
              <w:pStyle w:val="Heading1a"/>
              <w:numPr>
                <w:ilvl w:val="0"/>
                <w:numId w:val="0"/>
              </w:numPr>
              <w:jc w:val="both"/>
              <w:rPr>
                <w:b/>
                <w:smallCaps/>
              </w:rPr>
            </w:pPr>
            <w:r w:rsidRPr="00867AC3">
              <w:rPr>
                <w:b/>
                <w:smallCaps/>
              </w:rPr>
              <w:t>MID-SOUTH  AAAD</w:t>
            </w:r>
          </w:p>
        </w:tc>
        <w:tc>
          <w:tcPr>
            <w:tcW w:w="3240" w:type="dxa"/>
            <w:gridSpan w:val="3"/>
            <w:shd w:val="clear" w:color="auto" w:fill="auto"/>
          </w:tcPr>
          <w:p w:rsidR="007D1D59" w:rsidRPr="00867AC3" w:rsidRDefault="007D1D59">
            <w:pPr>
              <w:pStyle w:val="Heading1a"/>
              <w:numPr>
                <w:ilvl w:val="0"/>
                <w:numId w:val="0"/>
              </w:numPr>
              <w:jc w:val="both"/>
              <w:rPr>
                <w:b/>
                <w:smallCaps/>
              </w:rPr>
            </w:pPr>
            <w:r w:rsidRPr="00867AC3">
              <w:rPr>
                <w:b/>
                <w:smallCaps/>
              </w:rPr>
              <w:t>Northwest Tennessee AAAD</w:t>
            </w:r>
          </w:p>
        </w:tc>
      </w:tr>
      <w:tr w:rsidR="007D1D59" w:rsidRPr="00867AC3" w:rsidTr="00867AC3">
        <w:tc>
          <w:tcPr>
            <w:tcW w:w="1638" w:type="dxa"/>
          </w:tcPr>
          <w:p w:rsidR="007D1D59" w:rsidRPr="00867AC3" w:rsidRDefault="00BF1C4C">
            <w:pPr>
              <w:pStyle w:val="Heading1a"/>
              <w:numPr>
                <w:ilvl w:val="0"/>
                <w:numId w:val="0"/>
              </w:numPr>
              <w:jc w:val="both"/>
              <w:rPr>
                <w:bCs/>
              </w:rPr>
            </w:pPr>
            <w:r w:rsidRPr="00867AC3">
              <w:rPr>
                <w:bCs/>
              </w:rPr>
              <w:fldChar w:fldCharType="begin">
                <w:ffData>
                  <w:name w:val=""/>
                  <w:enabled/>
                  <w:calcOnExit w:val="0"/>
                  <w:checkBox>
                    <w:sizeAuto/>
                    <w:default w:val="0"/>
                  </w:checkBox>
                </w:ffData>
              </w:fldChar>
            </w:r>
            <w:r w:rsidR="007D1D59" w:rsidRPr="00867AC3">
              <w:rPr>
                <w:bCs/>
              </w:rPr>
              <w:instrText xml:space="preserve"> FORMCHECKBOX </w:instrText>
            </w:r>
            <w:r w:rsidR="00B40483">
              <w:rPr>
                <w:bCs/>
              </w:rPr>
            </w:r>
            <w:r w:rsidR="00B40483">
              <w:rPr>
                <w:bCs/>
              </w:rPr>
              <w:fldChar w:fldCharType="separate"/>
            </w:r>
            <w:r w:rsidRPr="00867AC3">
              <w:rPr>
                <w:bCs/>
              </w:rPr>
              <w:fldChar w:fldCharType="end"/>
            </w:r>
            <w:r w:rsidR="007D1D59" w:rsidRPr="00867AC3">
              <w:rPr>
                <w:bCs/>
              </w:rPr>
              <w:t xml:space="preserve"> Bledsoe</w:t>
            </w:r>
          </w:p>
        </w:tc>
        <w:tc>
          <w:tcPr>
            <w:tcW w:w="1800" w:type="dxa"/>
            <w:gridSpan w:val="2"/>
          </w:tcPr>
          <w:p w:rsidR="007D1D59" w:rsidRPr="00867AC3" w:rsidRDefault="00BF1C4C">
            <w:pPr>
              <w:pStyle w:val="Heading1a"/>
              <w:numPr>
                <w:ilvl w:val="0"/>
                <w:numId w:val="0"/>
              </w:numPr>
              <w:jc w:val="both"/>
              <w:rPr>
                <w:bCs/>
              </w:rPr>
            </w:pPr>
            <w:r w:rsidRPr="00867AC3">
              <w:rPr>
                <w:bCs/>
              </w:rPr>
              <w:fldChar w:fldCharType="begin">
                <w:ffData>
                  <w:name w:val=""/>
                  <w:enabled/>
                  <w:calcOnExit w:val="0"/>
                  <w:checkBox>
                    <w:sizeAuto/>
                    <w:default w:val="0"/>
                  </w:checkBox>
                </w:ffData>
              </w:fldChar>
            </w:r>
            <w:r w:rsidR="007D1D59" w:rsidRPr="00867AC3">
              <w:rPr>
                <w:bCs/>
              </w:rPr>
              <w:instrText xml:space="preserve"> FORMCHECKBOX </w:instrText>
            </w:r>
            <w:r w:rsidR="00B40483">
              <w:rPr>
                <w:bCs/>
              </w:rPr>
            </w:r>
            <w:r w:rsidR="00B40483">
              <w:rPr>
                <w:bCs/>
              </w:rPr>
              <w:fldChar w:fldCharType="separate"/>
            </w:r>
            <w:r w:rsidRPr="00867AC3">
              <w:rPr>
                <w:bCs/>
              </w:rPr>
              <w:fldChar w:fldCharType="end"/>
            </w:r>
            <w:r w:rsidR="007D1D59" w:rsidRPr="00867AC3">
              <w:rPr>
                <w:bCs/>
              </w:rPr>
              <w:t xml:space="preserve"> McMinn</w:t>
            </w: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Fayette</w:t>
            </w:r>
          </w:p>
        </w:tc>
        <w:tc>
          <w:tcPr>
            <w:tcW w:w="171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Benton</w:t>
            </w:r>
          </w:p>
        </w:tc>
        <w:tc>
          <w:tcPr>
            <w:tcW w:w="153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Henry</w:t>
            </w:r>
          </w:p>
        </w:tc>
      </w:tr>
      <w:tr w:rsidR="007D1D59" w:rsidRPr="00867AC3" w:rsidTr="00867AC3">
        <w:tc>
          <w:tcPr>
            <w:tcW w:w="1638" w:type="dxa"/>
          </w:tcPr>
          <w:p w:rsidR="007D1D59" w:rsidRPr="00867AC3" w:rsidRDefault="00BF1C4C">
            <w:pPr>
              <w:pStyle w:val="Heading1a"/>
              <w:numPr>
                <w:ilvl w:val="0"/>
                <w:numId w:val="0"/>
              </w:numPr>
              <w:jc w:val="both"/>
              <w:rPr>
                <w:bCs/>
              </w:rPr>
            </w:pPr>
            <w:r w:rsidRPr="00867AC3">
              <w:rPr>
                <w:bCs/>
              </w:rPr>
              <w:fldChar w:fldCharType="begin">
                <w:ffData>
                  <w:name w:val=""/>
                  <w:enabled/>
                  <w:calcOnExit w:val="0"/>
                  <w:checkBox>
                    <w:sizeAuto/>
                    <w:default w:val="0"/>
                  </w:checkBox>
                </w:ffData>
              </w:fldChar>
            </w:r>
            <w:r w:rsidR="007D1D59" w:rsidRPr="00867AC3">
              <w:rPr>
                <w:bCs/>
              </w:rPr>
              <w:instrText xml:space="preserve"> FORMCHECKBOX </w:instrText>
            </w:r>
            <w:r w:rsidR="00B40483">
              <w:rPr>
                <w:bCs/>
              </w:rPr>
            </w:r>
            <w:r w:rsidR="00B40483">
              <w:rPr>
                <w:bCs/>
              </w:rPr>
              <w:fldChar w:fldCharType="separate"/>
            </w:r>
            <w:r w:rsidRPr="00867AC3">
              <w:rPr>
                <w:bCs/>
              </w:rPr>
              <w:fldChar w:fldCharType="end"/>
            </w:r>
            <w:r w:rsidR="007D1D59" w:rsidRPr="00867AC3">
              <w:rPr>
                <w:bCs/>
              </w:rPr>
              <w:t xml:space="preserve"> Bradley</w:t>
            </w:r>
          </w:p>
        </w:tc>
        <w:tc>
          <w:tcPr>
            <w:tcW w:w="1800" w:type="dxa"/>
            <w:gridSpan w:val="2"/>
          </w:tcPr>
          <w:p w:rsidR="007D1D59" w:rsidRPr="00867AC3" w:rsidRDefault="00BF1C4C">
            <w:pPr>
              <w:pStyle w:val="Heading1a"/>
              <w:numPr>
                <w:ilvl w:val="0"/>
                <w:numId w:val="0"/>
              </w:numPr>
              <w:jc w:val="both"/>
              <w:rPr>
                <w:bCs/>
              </w:rPr>
            </w:pPr>
            <w:r w:rsidRPr="00867AC3">
              <w:rPr>
                <w:bCs/>
              </w:rPr>
              <w:fldChar w:fldCharType="begin">
                <w:ffData>
                  <w:name w:val=""/>
                  <w:enabled/>
                  <w:calcOnExit w:val="0"/>
                  <w:checkBox>
                    <w:sizeAuto/>
                    <w:default w:val="0"/>
                  </w:checkBox>
                </w:ffData>
              </w:fldChar>
            </w:r>
            <w:r w:rsidR="007D1D59" w:rsidRPr="00867AC3">
              <w:rPr>
                <w:bCs/>
              </w:rPr>
              <w:instrText xml:space="preserve"> FORMCHECKBOX </w:instrText>
            </w:r>
            <w:r w:rsidR="00B40483">
              <w:rPr>
                <w:bCs/>
              </w:rPr>
            </w:r>
            <w:r w:rsidR="00B40483">
              <w:rPr>
                <w:bCs/>
              </w:rPr>
              <w:fldChar w:fldCharType="separate"/>
            </w:r>
            <w:r w:rsidRPr="00867AC3">
              <w:rPr>
                <w:bCs/>
              </w:rPr>
              <w:fldChar w:fldCharType="end"/>
            </w:r>
            <w:r w:rsidR="007D1D59" w:rsidRPr="00867AC3">
              <w:rPr>
                <w:bCs/>
              </w:rPr>
              <w:t xml:space="preserve"> Meigs</w:t>
            </w: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Lauderdale</w:t>
            </w:r>
          </w:p>
        </w:tc>
        <w:tc>
          <w:tcPr>
            <w:tcW w:w="171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Carroll</w:t>
            </w:r>
          </w:p>
        </w:tc>
        <w:tc>
          <w:tcPr>
            <w:tcW w:w="153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Lake</w:t>
            </w:r>
          </w:p>
        </w:tc>
      </w:tr>
      <w:tr w:rsidR="007D1D59" w:rsidRPr="00867AC3" w:rsidTr="00867AC3">
        <w:tc>
          <w:tcPr>
            <w:tcW w:w="1638" w:type="dxa"/>
          </w:tcPr>
          <w:p w:rsidR="007D1D59" w:rsidRPr="00867AC3" w:rsidRDefault="00BF1C4C">
            <w:pPr>
              <w:pStyle w:val="Heading1a"/>
              <w:numPr>
                <w:ilvl w:val="0"/>
                <w:numId w:val="0"/>
              </w:numPr>
              <w:jc w:val="both"/>
              <w:rPr>
                <w:bCs/>
              </w:rPr>
            </w:pPr>
            <w:r w:rsidRPr="00867AC3">
              <w:rPr>
                <w:bCs/>
              </w:rPr>
              <w:fldChar w:fldCharType="begin">
                <w:ffData>
                  <w:name w:val=""/>
                  <w:enabled/>
                  <w:calcOnExit w:val="0"/>
                  <w:checkBox>
                    <w:sizeAuto/>
                    <w:default w:val="0"/>
                  </w:checkBox>
                </w:ffData>
              </w:fldChar>
            </w:r>
            <w:r w:rsidR="007D1D59" w:rsidRPr="00867AC3">
              <w:rPr>
                <w:bCs/>
              </w:rPr>
              <w:instrText xml:space="preserve"> FORMCHECKBOX </w:instrText>
            </w:r>
            <w:r w:rsidR="00B40483">
              <w:rPr>
                <w:bCs/>
              </w:rPr>
            </w:r>
            <w:r w:rsidR="00B40483">
              <w:rPr>
                <w:bCs/>
              </w:rPr>
              <w:fldChar w:fldCharType="separate"/>
            </w:r>
            <w:r w:rsidRPr="00867AC3">
              <w:rPr>
                <w:bCs/>
              </w:rPr>
              <w:fldChar w:fldCharType="end"/>
            </w:r>
            <w:r w:rsidR="007D1D59" w:rsidRPr="00867AC3">
              <w:rPr>
                <w:bCs/>
              </w:rPr>
              <w:t xml:space="preserve"> Grundy</w:t>
            </w:r>
          </w:p>
        </w:tc>
        <w:tc>
          <w:tcPr>
            <w:tcW w:w="1800" w:type="dxa"/>
            <w:gridSpan w:val="2"/>
          </w:tcPr>
          <w:p w:rsidR="007D1D59" w:rsidRPr="00867AC3" w:rsidRDefault="00BF1C4C">
            <w:pPr>
              <w:pStyle w:val="Heading1a"/>
              <w:numPr>
                <w:ilvl w:val="0"/>
                <w:numId w:val="0"/>
              </w:numPr>
              <w:jc w:val="both"/>
              <w:rPr>
                <w:bCs/>
              </w:rPr>
            </w:pPr>
            <w:r w:rsidRPr="00867AC3">
              <w:rPr>
                <w:bCs/>
              </w:rPr>
              <w:fldChar w:fldCharType="begin">
                <w:ffData>
                  <w:name w:val=""/>
                  <w:enabled/>
                  <w:calcOnExit w:val="0"/>
                  <w:checkBox>
                    <w:sizeAuto/>
                    <w:default w:val="0"/>
                  </w:checkBox>
                </w:ffData>
              </w:fldChar>
            </w:r>
            <w:r w:rsidR="007D1D59" w:rsidRPr="00867AC3">
              <w:rPr>
                <w:bCs/>
              </w:rPr>
              <w:instrText xml:space="preserve"> FORMCHECKBOX </w:instrText>
            </w:r>
            <w:r w:rsidR="00B40483">
              <w:rPr>
                <w:bCs/>
              </w:rPr>
            </w:r>
            <w:r w:rsidR="00B40483">
              <w:rPr>
                <w:bCs/>
              </w:rPr>
              <w:fldChar w:fldCharType="separate"/>
            </w:r>
            <w:r w:rsidRPr="00867AC3">
              <w:rPr>
                <w:bCs/>
              </w:rPr>
              <w:fldChar w:fldCharType="end"/>
            </w:r>
            <w:r w:rsidR="007D1D59" w:rsidRPr="00867AC3">
              <w:rPr>
                <w:bCs/>
              </w:rPr>
              <w:t xml:space="preserve"> Polk</w:t>
            </w: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Shelby</w:t>
            </w:r>
          </w:p>
        </w:tc>
        <w:tc>
          <w:tcPr>
            <w:tcW w:w="171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Crockett</w:t>
            </w:r>
          </w:p>
        </w:tc>
        <w:tc>
          <w:tcPr>
            <w:tcW w:w="153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Obion</w:t>
            </w:r>
          </w:p>
        </w:tc>
      </w:tr>
      <w:tr w:rsidR="007D1D59" w:rsidRPr="00867AC3" w:rsidTr="00867AC3">
        <w:tc>
          <w:tcPr>
            <w:tcW w:w="1638" w:type="dxa"/>
          </w:tcPr>
          <w:p w:rsidR="007D1D59" w:rsidRPr="00867AC3" w:rsidRDefault="00BF1C4C">
            <w:pPr>
              <w:pStyle w:val="Heading1a"/>
              <w:numPr>
                <w:ilvl w:val="0"/>
                <w:numId w:val="0"/>
              </w:numPr>
              <w:jc w:val="both"/>
              <w:rPr>
                <w:bCs/>
              </w:rPr>
            </w:pPr>
            <w:r w:rsidRPr="00867AC3">
              <w:rPr>
                <w:bCs/>
              </w:rPr>
              <w:fldChar w:fldCharType="begin">
                <w:ffData>
                  <w:name w:val=""/>
                  <w:enabled/>
                  <w:calcOnExit w:val="0"/>
                  <w:checkBox>
                    <w:sizeAuto/>
                    <w:default w:val="0"/>
                  </w:checkBox>
                </w:ffData>
              </w:fldChar>
            </w:r>
            <w:r w:rsidR="007D1D59" w:rsidRPr="00867AC3">
              <w:rPr>
                <w:bCs/>
              </w:rPr>
              <w:instrText xml:space="preserve"> FORMCHECKBOX </w:instrText>
            </w:r>
            <w:r w:rsidR="00B40483">
              <w:rPr>
                <w:bCs/>
              </w:rPr>
            </w:r>
            <w:r w:rsidR="00B40483">
              <w:rPr>
                <w:bCs/>
              </w:rPr>
              <w:fldChar w:fldCharType="separate"/>
            </w:r>
            <w:r w:rsidRPr="00867AC3">
              <w:rPr>
                <w:bCs/>
              </w:rPr>
              <w:fldChar w:fldCharType="end"/>
            </w:r>
            <w:r w:rsidR="007D1D59" w:rsidRPr="00867AC3">
              <w:rPr>
                <w:bCs/>
              </w:rPr>
              <w:t xml:space="preserve"> Hamilton</w:t>
            </w:r>
          </w:p>
        </w:tc>
        <w:tc>
          <w:tcPr>
            <w:tcW w:w="1800" w:type="dxa"/>
            <w:gridSpan w:val="2"/>
          </w:tcPr>
          <w:p w:rsidR="007D1D59" w:rsidRPr="00867AC3" w:rsidRDefault="00BF1C4C">
            <w:pPr>
              <w:pStyle w:val="Heading1a"/>
              <w:numPr>
                <w:ilvl w:val="0"/>
                <w:numId w:val="0"/>
              </w:numPr>
              <w:jc w:val="both"/>
              <w:rPr>
                <w:bCs/>
              </w:rPr>
            </w:pPr>
            <w:r w:rsidRPr="00867AC3">
              <w:rPr>
                <w:bCs/>
              </w:rPr>
              <w:fldChar w:fldCharType="begin">
                <w:ffData>
                  <w:name w:val=""/>
                  <w:enabled/>
                  <w:calcOnExit w:val="0"/>
                  <w:checkBox>
                    <w:sizeAuto/>
                    <w:default w:val="0"/>
                  </w:checkBox>
                </w:ffData>
              </w:fldChar>
            </w:r>
            <w:r w:rsidR="007D1D59" w:rsidRPr="00867AC3">
              <w:rPr>
                <w:bCs/>
              </w:rPr>
              <w:instrText xml:space="preserve"> FORMCHECKBOX </w:instrText>
            </w:r>
            <w:r w:rsidR="00B40483">
              <w:rPr>
                <w:bCs/>
              </w:rPr>
            </w:r>
            <w:r w:rsidR="00B40483">
              <w:rPr>
                <w:bCs/>
              </w:rPr>
              <w:fldChar w:fldCharType="separate"/>
            </w:r>
            <w:r w:rsidRPr="00867AC3">
              <w:rPr>
                <w:bCs/>
              </w:rPr>
              <w:fldChar w:fldCharType="end"/>
            </w:r>
            <w:r w:rsidR="007D1D59" w:rsidRPr="00867AC3">
              <w:rPr>
                <w:bCs/>
              </w:rPr>
              <w:t xml:space="preserve"> Rhea</w:t>
            </w:r>
          </w:p>
        </w:tc>
        <w:tc>
          <w:tcPr>
            <w:tcW w:w="288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Tipton</w:t>
            </w:r>
          </w:p>
        </w:tc>
        <w:tc>
          <w:tcPr>
            <w:tcW w:w="171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Dyer</w:t>
            </w:r>
          </w:p>
        </w:tc>
        <w:tc>
          <w:tcPr>
            <w:tcW w:w="1530" w:type="dxa"/>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Weakley</w:t>
            </w:r>
          </w:p>
        </w:tc>
      </w:tr>
      <w:tr w:rsidR="007D1D59" w:rsidRPr="00867AC3" w:rsidTr="00867AC3">
        <w:tc>
          <w:tcPr>
            <w:tcW w:w="1638" w:type="dxa"/>
          </w:tcPr>
          <w:p w:rsidR="007D1D59" w:rsidRPr="00867AC3" w:rsidRDefault="00BF1C4C">
            <w:pPr>
              <w:pStyle w:val="Heading1a"/>
              <w:numPr>
                <w:ilvl w:val="0"/>
                <w:numId w:val="0"/>
              </w:numPr>
              <w:jc w:val="both"/>
              <w:rPr>
                <w:bCs/>
              </w:rPr>
            </w:pPr>
            <w:r w:rsidRPr="00867AC3">
              <w:rPr>
                <w:bCs/>
              </w:rPr>
              <w:fldChar w:fldCharType="begin">
                <w:ffData>
                  <w:name w:val=""/>
                  <w:enabled/>
                  <w:calcOnExit w:val="0"/>
                  <w:checkBox>
                    <w:sizeAuto/>
                    <w:default w:val="0"/>
                  </w:checkBox>
                </w:ffData>
              </w:fldChar>
            </w:r>
            <w:r w:rsidR="007D1D59" w:rsidRPr="00867AC3">
              <w:rPr>
                <w:bCs/>
              </w:rPr>
              <w:instrText xml:space="preserve"> FORMCHECKBOX </w:instrText>
            </w:r>
            <w:r w:rsidR="00B40483">
              <w:rPr>
                <w:bCs/>
              </w:rPr>
            </w:r>
            <w:r w:rsidR="00B40483">
              <w:rPr>
                <w:bCs/>
              </w:rPr>
              <w:fldChar w:fldCharType="separate"/>
            </w:r>
            <w:r w:rsidRPr="00867AC3">
              <w:rPr>
                <w:bCs/>
              </w:rPr>
              <w:fldChar w:fldCharType="end"/>
            </w:r>
            <w:r w:rsidR="007D1D59" w:rsidRPr="00867AC3">
              <w:rPr>
                <w:bCs/>
              </w:rPr>
              <w:t xml:space="preserve"> Marion</w:t>
            </w:r>
          </w:p>
        </w:tc>
        <w:tc>
          <w:tcPr>
            <w:tcW w:w="1800" w:type="dxa"/>
            <w:gridSpan w:val="2"/>
          </w:tcPr>
          <w:p w:rsidR="007D1D59" w:rsidRPr="00867AC3" w:rsidRDefault="00BF1C4C">
            <w:pPr>
              <w:pStyle w:val="Heading1a"/>
              <w:numPr>
                <w:ilvl w:val="0"/>
                <w:numId w:val="0"/>
              </w:numPr>
              <w:jc w:val="both"/>
              <w:rPr>
                <w:bCs/>
              </w:rPr>
            </w:pPr>
            <w:r w:rsidRPr="00867AC3">
              <w:rPr>
                <w:bCs/>
              </w:rPr>
              <w:fldChar w:fldCharType="begin">
                <w:ffData>
                  <w:name w:val=""/>
                  <w:enabled/>
                  <w:calcOnExit w:val="0"/>
                  <w:checkBox>
                    <w:sizeAuto/>
                    <w:default w:val="0"/>
                  </w:checkBox>
                </w:ffData>
              </w:fldChar>
            </w:r>
            <w:r w:rsidR="007D1D59" w:rsidRPr="00867AC3">
              <w:rPr>
                <w:bCs/>
              </w:rPr>
              <w:instrText xml:space="preserve"> FORMCHECKBOX </w:instrText>
            </w:r>
            <w:r w:rsidR="00B40483">
              <w:rPr>
                <w:bCs/>
              </w:rPr>
            </w:r>
            <w:r w:rsidR="00B40483">
              <w:rPr>
                <w:bCs/>
              </w:rPr>
              <w:fldChar w:fldCharType="separate"/>
            </w:r>
            <w:r w:rsidRPr="00867AC3">
              <w:rPr>
                <w:bCs/>
              </w:rPr>
              <w:fldChar w:fldCharType="end"/>
            </w:r>
            <w:r w:rsidR="007D1D59" w:rsidRPr="00867AC3">
              <w:rPr>
                <w:bCs/>
              </w:rPr>
              <w:t xml:space="preserve"> Sequatchie</w:t>
            </w:r>
          </w:p>
        </w:tc>
        <w:tc>
          <w:tcPr>
            <w:tcW w:w="2880" w:type="dxa"/>
            <w:shd w:val="clear" w:color="auto" w:fill="auto"/>
          </w:tcPr>
          <w:p w:rsidR="007D1D59" w:rsidRPr="00867AC3" w:rsidRDefault="007D1D59">
            <w:pPr>
              <w:pStyle w:val="Heading1a"/>
              <w:numPr>
                <w:ilvl w:val="0"/>
                <w:numId w:val="0"/>
              </w:numPr>
              <w:jc w:val="both"/>
            </w:pPr>
          </w:p>
        </w:tc>
        <w:tc>
          <w:tcPr>
            <w:tcW w:w="1710" w:type="dxa"/>
            <w:gridSpan w:val="2"/>
            <w:shd w:val="clear" w:color="auto" w:fill="auto"/>
          </w:tcPr>
          <w:p w:rsidR="007D1D59" w:rsidRPr="00867AC3" w:rsidRDefault="00BF1C4C">
            <w:pPr>
              <w:pStyle w:val="Heading1a"/>
              <w:numPr>
                <w:ilvl w:val="0"/>
                <w:numId w:val="0"/>
              </w:numPr>
              <w:jc w:val="both"/>
            </w:pPr>
            <w:r w:rsidRPr="00867AC3">
              <w:fldChar w:fldCharType="begin">
                <w:ffData>
                  <w:name w:val=""/>
                  <w:enabled/>
                  <w:calcOnExit w:val="0"/>
                  <w:checkBox>
                    <w:sizeAuto/>
                    <w:default w:val="0"/>
                  </w:checkBox>
                </w:ffData>
              </w:fldChar>
            </w:r>
            <w:r w:rsidR="007D1D59" w:rsidRPr="00867AC3">
              <w:instrText xml:space="preserve"> FORMCHECKBOX </w:instrText>
            </w:r>
            <w:r w:rsidR="00B40483">
              <w:fldChar w:fldCharType="separate"/>
            </w:r>
            <w:r w:rsidRPr="00867AC3">
              <w:fldChar w:fldCharType="end"/>
            </w:r>
            <w:r w:rsidR="007D1D59" w:rsidRPr="00867AC3">
              <w:t xml:space="preserve"> Gibson</w:t>
            </w:r>
          </w:p>
        </w:tc>
        <w:tc>
          <w:tcPr>
            <w:tcW w:w="1530" w:type="dxa"/>
            <w:shd w:val="clear" w:color="auto" w:fill="auto"/>
          </w:tcPr>
          <w:p w:rsidR="007D1D59" w:rsidRPr="00867AC3" w:rsidRDefault="007D1D59">
            <w:pPr>
              <w:pStyle w:val="Heading1a"/>
              <w:numPr>
                <w:ilvl w:val="0"/>
                <w:numId w:val="0"/>
              </w:numPr>
              <w:jc w:val="both"/>
            </w:pPr>
          </w:p>
        </w:tc>
      </w:tr>
      <w:tr w:rsidR="007D1D59" w:rsidRPr="00867AC3" w:rsidTr="00867AC3">
        <w:tc>
          <w:tcPr>
            <w:tcW w:w="1638" w:type="dxa"/>
          </w:tcPr>
          <w:p w:rsidR="007D1D59" w:rsidRPr="00867AC3" w:rsidRDefault="007D1D59">
            <w:pPr>
              <w:pStyle w:val="Heading1a"/>
              <w:numPr>
                <w:ilvl w:val="0"/>
                <w:numId w:val="0"/>
              </w:numPr>
              <w:jc w:val="both"/>
            </w:pPr>
          </w:p>
        </w:tc>
        <w:tc>
          <w:tcPr>
            <w:tcW w:w="1800" w:type="dxa"/>
            <w:gridSpan w:val="2"/>
          </w:tcPr>
          <w:p w:rsidR="007D1D59" w:rsidRPr="00867AC3" w:rsidRDefault="007D1D59">
            <w:pPr>
              <w:pStyle w:val="Heading1a"/>
              <w:numPr>
                <w:ilvl w:val="0"/>
                <w:numId w:val="0"/>
              </w:numPr>
              <w:jc w:val="both"/>
            </w:pPr>
          </w:p>
        </w:tc>
        <w:tc>
          <w:tcPr>
            <w:tcW w:w="2880" w:type="dxa"/>
            <w:shd w:val="clear" w:color="auto" w:fill="auto"/>
          </w:tcPr>
          <w:p w:rsidR="007D1D59" w:rsidRPr="00867AC3" w:rsidRDefault="007D1D59">
            <w:pPr>
              <w:pStyle w:val="Heading1a"/>
              <w:numPr>
                <w:ilvl w:val="0"/>
                <w:numId w:val="0"/>
              </w:numPr>
              <w:jc w:val="both"/>
            </w:pPr>
          </w:p>
        </w:tc>
        <w:tc>
          <w:tcPr>
            <w:tcW w:w="1710" w:type="dxa"/>
            <w:gridSpan w:val="2"/>
            <w:shd w:val="clear" w:color="auto" w:fill="auto"/>
          </w:tcPr>
          <w:p w:rsidR="007D1D59" w:rsidRPr="00867AC3" w:rsidRDefault="007D1D59">
            <w:pPr>
              <w:pStyle w:val="Heading1a"/>
              <w:numPr>
                <w:ilvl w:val="0"/>
                <w:numId w:val="0"/>
              </w:numPr>
              <w:jc w:val="both"/>
            </w:pPr>
          </w:p>
        </w:tc>
        <w:tc>
          <w:tcPr>
            <w:tcW w:w="1530" w:type="dxa"/>
            <w:shd w:val="clear" w:color="auto" w:fill="auto"/>
          </w:tcPr>
          <w:p w:rsidR="007D1D59" w:rsidRPr="00867AC3" w:rsidRDefault="007D1D59">
            <w:pPr>
              <w:pStyle w:val="Heading1a"/>
              <w:numPr>
                <w:ilvl w:val="0"/>
                <w:numId w:val="0"/>
              </w:numPr>
              <w:jc w:val="both"/>
            </w:pPr>
          </w:p>
        </w:tc>
      </w:tr>
    </w:tbl>
    <w:p w:rsidR="007D1D59" w:rsidRPr="00867AC3" w:rsidRDefault="007D1D59">
      <w:pPr>
        <w:jc w:val="both"/>
        <w:rPr>
          <w:rFonts w:ascii="Arial" w:hAnsi="Arial"/>
          <w:sz w:val="20"/>
        </w:rPr>
      </w:pPr>
    </w:p>
    <w:p w:rsidR="007D1D59" w:rsidRDefault="007D1D59">
      <w:pPr>
        <w:jc w:val="both"/>
        <w:rPr>
          <w:rFonts w:ascii="Arial" w:hAnsi="Arial"/>
          <w:sz w:val="20"/>
        </w:rPr>
      </w:pPr>
      <w:r>
        <w:rPr>
          <w:rFonts w:ascii="Arial" w:hAnsi="Arial"/>
          <w:sz w:val="20"/>
        </w:rPr>
        <w:t xml:space="preserve">Comments:  </w:t>
      </w:r>
    </w:p>
    <w:p w:rsidR="007D1D59" w:rsidRDefault="007B06CD">
      <w:pPr>
        <w:jc w:val="both"/>
        <w:rPr>
          <w:rFonts w:ascii="Arial" w:hAnsi="Arial"/>
          <w:sz w:val="20"/>
        </w:rPr>
      </w:pPr>
      <w:r>
        <w:rPr>
          <w:noProof/>
        </w:rPr>
        <mc:AlternateContent>
          <mc:Choice Requires="wps">
            <w:drawing>
              <wp:anchor distT="0" distB="0" distL="114300" distR="114300" simplePos="0" relativeHeight="251657728" behindDoc="0" locked="0" layoutInCell="1" allowOverlap="1" wp14:anchorId="24BB34C5" wp14:editId="3CE43FBC">
                <wp:simplePos x="0" y="0"/>
                <wp:positionH relativeFrom="column">
                  <wp:posOffset>-62865</wp:posOffset>
                </wp:positionH>
                <wp:positionV relativeFrom="paragraph">
                  <wp:posOffset>66675</wp:posOffset>
                </wp:positionV>
                <wp:extent cx="6057900" cy="13716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CEA" w:rsidRDefault="00CF7CEA">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B34C5" id="Text Box 7" o:spid="_x0000_s1028" type="#_x0000_t202" style="position:absolute;left:0;text-align:left;margin-left:-4.95pt;margin-top:5.25pt;width:477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5m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" filled="f" stroked="f">
                <v:textbox>
                  <w:txbxContent>
                    <w:p w:rsidR="00CF7CEA" w:rsidRDefault="00CF7CEA">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rsidR="007D1D59" w:rsidRDefault="007D1D59">
      <w:pPr>
        <w:jc w:val="both"/>
        <w:rPr>
          <w:rFonts w:ascii="Arial" w:hAnsi="Arial"/>
          <w:sz w:val="20"/>
        </w:rPr>
      </w:pPr>
    </w:p>
    <w:p w:rsidR="007D1D59" w:rsidRDefault="007D1D59">
      <w:pPr>
        <w:jc w:val="both"/>
        <w:rPr>
          <w:rFonts w:ascii="Arial" w:hAnsi="Arial"/>
          <w:sz w:val="20"/>
        </w:rPr>
      </w:pPr>
    </w:p>
    <w:p w:rsidR="007D1D59" w:rsidRDefault="007D1D59">
      <w:pPr>
        <w:jc w:val="both"/>
        <w:rPr>
          <w:rFonts w:ascii="Arial" w:hAnsi="Arial"/>
          <w:sz w:val="20"/>
        </w:rPr>
      </w:pPr>
    </w:p>
    <w:p w:rsidR="007D1D59" w:rsidRDefault="007D1D59">
      <w:pPr>
        <w:jc w:val="both"/>
        <w:rPr>
          <w:rFonts w:ascii="Arial" w:hAnsi="Arial"/>
          <w:sz w:val="20"/>
        </w:rPr>
      </w:pPr>
    </w:p>
    <w:p w:rsidR="007D1D59" w:rsidRDefault="007D1D59">
      <w:pPr>
        <w:jc w:val="both"/>
        <w:rPr>
          <w:rFonts w:ascii="Arial" w:hAnsi="Arial"/>
          <w:sz w:val="20"/>
        </w:rPr>
      </w:pPr>
    </w:p>
    <w:p w:rsidR="007D1D59" w:rsidRDefault="007D1D59" w:rsidP="00054011">
      <w:pPr>
        <w:ind w:left="7776"/>
        <w:jc w:val="center"/>
        <w:rPr>
          <w:rFonts w:ascii="Arial" w:hAnsi="Arial"/>
          <w:sz w:val="20"/>
        </w:rPr>
      </w:pPr>
      <w:r>
        <w:br w:type="page"/>
      </w:r>
    </w:p>
    <w:p w:rsidR="007511FD" w:rsidRDefault="007511FD">
      <w:pPr>
        <w:rPr>
          <w:rFonts w:ascii="Arial" w:hAnsi="Arial" w:cs="Arial"/>
          <w:sz w:val="16"/>
          <w:szCs w:val="16"/>
        </w:rPr>
      </w:pPr>
    </w:p>
    <w:p w:rsidR="007D1D59" w:rsidRDefault="007D1D59">
      <w:pPr>
        <w:rPr>
          <w:rFonts w:ascii="Arial" w:hAnsi="Arial" w:cs="Arial"/>
          <w:sz w:val="16"/>
          <w:szCs w:val="16"/>
        </w:rPr>
      </w:pPr>
    </w:p>
    <w:p w:rsidR="00F82D2D" w:rsidRPr="00F82D2D" w:rsidRDefault="00073C97" w:rsidP="00F82D2D">
      <w:pPr>
        <w:ind w:left="7776"/>
        <w:jc w:val="both"/>
        <w:rPr>
          <w:szCs w:val="24"/>
        </w:rPr>
      </w:pPr>
      <w:r>
        <w:rPr>
          <w:szCs w:val="24"/>
        </w:rPr>
        <w:t>Attachment 2</w:t>
      </w:r>
    </w:p>
    <w:p w:rsidR="00F82D2D" w:rsidRDefault="00F82D2D" w:rsidP="00536EA7">
      <w:pPr>
        <w:jc w:val="center"/>
        <w:rPr>
          <w:b/>
          <w:szCs w:val="24"/>
        </w:rPr>
      </w:pPr>
    </w:p>
    <w:p w:rsidR="00536EA7" w:rsidRDefault="00536EA7" w:rsidP="00536EA7">
      <w:pPr>
        <w:jc w:val="both"/>
        <w:rPr>
          <w:szCs w:val="24"/>
        </w:rPr>
      </w:pPr>
      <w:r>
        <w:rPr>
          <w:szCs w:val="24"/>
        </w:rPr>
        <w:t>By signing below, the Organization agrees:</w:t>
      </w:r>
    </w:p>
    <w:p w:rsidR="00536EA7" w:rsidRDefault="00536EA7" w:rsidP="00536EA7">
      <w:pPr>
        <w:jc w:val="both"/>
        <w:rPr>
          <w:szCs w:val="24"/>
        </w:rPr>
      </w:pPr>
    </w:p>
    <w:p w:rsidR="00536EA7" w:rsidRDefault="00536EA7" w:rsidP="00536EA7">
      <w:pPr>
        <w:ind w:left="432" w:firstLine="3"/>
        <w:jc w:val="both"/>
        <w:rPr>
          <w:szCs w:val="24"/>
        </w:rPr>
      </w:pPr>
      <w:r>
        <w:rPr>
          <w:szCs w:val="24"/>
        </w:rPr>
        <w:t>To certify that your organization has supplied the Area Agency on Aging and Disability with the reasonable, usual and customary charges that your organization would charge other persons regardless of whether the person is enrolled in services authorized through the Tennessee Commission on Aging and Disability’s Home and Community Based Services.</w:t>
      </w:r>
    </w:p>
    <w:p w:rsidR="00536EA7" w:rsidRDefault="00536EA7" w:rsidP="00536EA7">
      <w:pPr>
        <w:ind w:left="432" w:firstLine="3"/>
        <w:jc w:val="both"/>
        <w:rPr>
          <w:szCs w:val="24"/>
        </w:rPr>
      </w:pPr>
    </w:p>
    <w:p w:rsidR="00536EA7" w:rsidRDefault="00536EA7" w:rsidP="00536EA7">
      <w:pPr>
        <w:ind w:left="432" w:firstLine="3"/>
        <w:jc w:val="both"/>
        <w:rPr>
          <w:szCs w:val="24"/>
        </w:rPr>
      </w:pPr>
      <w:r>
        <w:rPr>
          <w:szCs w:val="24"/>
        </w:rPr>
        <w:t>To certify the unit cost rates charged to the Area Agency on Aging and Disability do not exceed those usual and customary charges applied to persons not served under services authorized through the Tennessee Commission on Aging and Disability.</w:t>
      </w:r>
    </w:p>
    <w:p w:rsidR="00536EA7" w:rsidRDefault="00536EA7" w:rsidP="00536EA7">
      <w:pPr>
        <w:ind w:left="432" w:firstLine="3"/>
        <w:jc w:val="both"/>
        <w:rPr>
          <w:szCs w:val="24"/>
        </w:rPr>
      </w:pPr>
    </w:p>
    <w:p w:rsidR="00536EA7" w:rsidRDefault="00536EA7" w:rsidP="00536EA7">
      <w:pPr>
        <w:ind w:left="432" w:firstLine="3"/>
        <w:jc w:val="both"/>
        <w:rPr>
          <w:szCs w:val="24"/>
        </w:rPr>
      </w:pPr>
      <w:r>
        <w:rPr>
          <w:szCs w:val="24"/>
        </w:rPr>
        <w:t>To certify that your organization shall notify the Area Agency on Aging and Disability of any changes to the usual and customary charges and that those usual and customary charges will be provided on request.</w:t>
      </w:r>
    </w:p>
    <w:p w:rsidR="00F621EF" w:rsidRDefault="00F621EF" w:rsidP="00536EA7">
      <w:pPr>
        <w:ind w:left="432" w:firstLine="3"/>
        <w:jc w:val="both"/>
        <w:rPr>
          <w:szCs w:val="24"/>
        </w:rPr>
      </w:pPr>
    </w:p>
    <w:p w:rsidR="00F621EF" w:rsidRDefault="00F621EF" w:rsidP="00536EA7">
      <w:pPr>
        <w:ind w:left="432" w:firstLine="3"/>
        <w:jc w:val="both"/>
        <w:rPr>
          <w:szCs w:val="24"/>
        </w:rPr>
      </w:pPr>
      <w:r>
        <w:rPr>
          <w:szCs w:val="24"/>
        </w:rPr>
        <w:t>To certify that your organization acknowledges that OAA and Title III services require a 10% provider match.</w:t>
      </w:r>
    </w:p>
    <w:p w:rsidR="00536EA7" w:rsidRDefault="00536EA7" w:rsidP="00536EA7">
      <w:pPr>
        <w:ind w:left="432" w:firstLine="3"/>
        <w:jc w:val="both"/>
        <w:rPr>
          <w:szCs w:val="24"/>
        </w:rPr>
      </w:pPr>
    </w:p>
    <w:p w:rsidR="006A7BDB" w:rsidRDefault="00536EA7" w:rsidP="00536EA7">
      <w:pPr>
        <w:ind w:left="432" w:firstLine="3"/>
        <w:jc w:val="both"/>
        <w:rPr>
          <w:b/>
          <w:szCs w:val="24"/>
        </w:rPr>
      </w:pPr>
      <w:r>
        <w:rPr>
          <w:b/>
          <w:szCs w:val="24"/>
        </w:rPr>
        <w:t>The</w:t>
      </w:r>
      <w:r w:rsidR="006A7BDB">
        <w:rPr>
          <w:b/>
          <w:szCs w:val="24"/>
        </w:rPr>
        <w:t xml:space="preserve"> Organizations Usual and Customary Rates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1296"/>
        <w:gridCol w:w="2221"/>
        <w:gridCol w:w="2221"/>
      </w:tblGrid>
      <w:tr w:rsidR="006A7BDB" w:rsidRPr="006A7BDB" w:rsidTr="00E6045F">
        <w:tc>
          <w:tcPr>
            <w:tcW w:w="2700" w:type="dxa"/>
          </w:tcPr>
          <w:p w:rsidR="006A7BDB" w:rsidRPr="006A7BDB" w:rsidRDefault="006A7BDB" w:rsidP="00536EA7">
            <w:pPr>
              <w:jc w:val="both"/>
              <w:rPr>
                <w:szCs w:val="24"/>
              </w:rPr>
            </w:pPr>
            <w:r>
              <w:rPr>
                <w:szCs w:val="24"/>
              </w:rPr>
              <w:t>Individual Counseling</w:t>
            </w:r>
          </w:p>
        </w:tc>
        <w:tc>
          <w:tcPr>
            <w:tcW w:w="1296" w:type="dxa"/>
          </w:tcPr>
          <w:p w:rsidR="006A7BDB" w:rsidRPr="006A7BDB" w:rsidRDefault="006A7BDB" w:rsidP="00536EA7">
            <w:pPr>
              <w:jc w:val="both"/>
              <w:rPr>
                <w:szCs w:val="24"/>
              </w:rPr>
            </w:pPr>
            <w:r>
              <w:rPr>
                <w:szCs w:val="24"/>
              </w:rPr>
              <w:t>$________</w:t>
            </w:r>
          </w:p>
        </w:tc>
        <w:tc>
          <w:tcPr>
            <w:tcW w:w="2286" w:type="dxa"/>
          </w:tcPr>
          <w:p w:rsidR="006A7BDB" w:rsidRPr="006A7BDB" w:rsidRDefault="006A7BDB" w:rsidP="00536EA7">
            <w:pPr>
              <w:jc w:val="both"/>
              <w:rPr>
                <w:szCs w:val="24"/>
              </w:rPr>
            </w:pPr>
            <w:r>
              <w:rPr>
                <w:szCs w:val="24"/>
              </w:rPr>
              <w:t>Personal Care</w:t>
            </w:r>
          </w:p>
        </w:tc>
        <w:tc>
          <w:tcPr>
            <w:tcW w:w="2286" w:type="dxa"/>
          </w:tcPr>
          <w:p w:rsidR="006A7BDB" w:rsidRPr="006A7BDB" w:rsidRDefault="006A7BDB" w:rsidP="00536EA7">
            <w:pPr>
              <w:jc w:val="both"/>
              <w:rPr>
                <w:szCs w:val="24"/>
              </w:rPr>
            </w:pPr>
            <w:r>
              <w:rPr>
                <w:szCs w:val="24"/>
              </w:rPr>
              <w:t>$________</w:t>
            </w:r>
          </w:p>
        </w:tc>
      </w:tr>
      <w:tr w:rsidR="006A7BDB" w:rsidRPr="006A7BDB" w:rsidTr="00E6045F">
        <w:tc>
          <w:tcPr>
            <w:tcW w:w="2700" w:type="dxa"/>
          </w:tcPr>
          <w:p w:rsidR="006A7BDB" w:rsidRDefault="006A7BDB" w:rsidP="00536EA7">
            <w:pPr>
              <w:jc w:val="both"/>
              <w:rPr>
                <w:szCs w:val="24"/>
              </w:rPr>
            </w:pPr>
          </w:p>
          <w:p w:rsidR="006A7BDB" w:rsidRPr="006A7BDB" w:rsidRDefault="006A7BDB" w:rsidP="00536EA7">
            <w:pPr>
              <w:jc w:val="both"/>
              <w:rPr>
                <w:szCs w:val="24"/>
              </w:rPr>
            </w:pPr>
            <w:r>
              <w:rPr>
                <w:szCs w:val="24"/>
              </w:rPr>
              <w:t>Homemaker</w:t>
            </w:r>
          </w:p>
        </w:tc>
        <w:tc>
          <w:tcPr>
            <w:tcW w:w="1296" w:type="dxa"/>
          </w:tcPr>
          <w:p w:rsidR="00E6045F" w:rsidRDefault="00E6045F" w:rsidP="00536EA7">
            <w:pPr>
              <w:jc w:val="both"/>
              <w:rPr>
                <w:szCs w:val="24"/>
              </w:rPr>
            </w:pPr>
          </w:p>
          <w:p w:rsidR="006A7BDB" w:rsidRPr="006A7BDB" w:rsidRDefault="006A7BDB" w:rsidP="00536EA7">
            <w:pPr>
              <w:jc w:val="both"/>
              <w:rPr>
                <w:szCs w:val="24"/>
              </w:rPr>
            </w:pPr>
            <w:r>
              <w:rPr>
                <w:szCs w:val="24"/>
              </w:rPr>
              <w:t>$________</w:t>
            </w:r>
          </w:p>
        </w:tc>
        <w:tc>
          <w:tcPr>
            <w:tcW w:w="2286" w:type="dxa"/>
          </w:tcPr>
          <w:p w:rsidR="006A7BDB" w:rsidRDefault="006A7BDB" w:rsidP="00536EA7">
            <w:pPr>
              <w:jc w:val="both"/>
              <w:rPr>
                <w:szCs w:val="24"/>
              </w:rPr>
            </w:pPr>
          </w:p>
          <w:p w:rsidR="006A7BDB" w:rsidRPr="006A7BDB" w:rsidRDefault="006A7BDB" w:rsidP="00536EA7">
            <w:pPr>
              <w:jc w:val="both"/>
              <w:rPr>
                <w:szCs w:val="24"/>
              </w:rPr>
            </w:pPr>
            <w:r>
              <w:rPr>
                <w:szCs w:val="24"/>
              </w:rPr>
              <w:t>Adult Day Care</w:t>
            </w:r>
          </w:p>
        </w:tc>
        <w:tc>
          <w:tcPr>
            <w:tcW w:w="2286" w:type="dxa"/>
          </w:tcPr>
          <w:p w:rsidR="00E6045F" w:rsidRDefault="00E6045F" w:rsidP="00536EA7">
            <w:pPr>
              <w:jc w:val="both"/>
              <w:rPr>
                <w:szCs w:val="24"/>
              </w:rPr>
            </w:pPr>
          </w:p>
          <w:p w:rsidR="006A7BDB" w:rsidRPr="006A7BDB" w:rsidRDefault="006A7BDB" w:rsidP="00536EA7">
            <w:pPr>
              <w:jc w:val="both"/>
              <w:rPr>
                <w:szCs w:val="24"/>
              </w:rPr>
            </w:pPr>
            <w:r>
              <w:rPr>
                <w:szCs w:val="24"/>
              </w:rPr>
              <w:t>$________</w:t>
            </w:r>
          </w:p>
        </w:tc>
      </w:tr>
      <w:tr w:rsidR="006A7BDB" w:rsidRPr="006A7BDB" w:rsidTr="00E6045F">
        <w:tc>
          <w:tcPr>
            <w:tcW w:w="2700" w:type="dxa"/>
          </w:tcPr>
          <w:p w:rsidR="006A7BDB" w:rsidRDefault="006A7BDB" w:rsidP="00536EA7">
            <w:pPr>
              <w:jc w:val="both"/>
              <w:rPr>
                <w:szCs w:val="24"/>
              </w:rPr>
            </w:pPr>
          </w:p>
          <w:p w:rsidR="006A7BDB" w:rsidRPr="006A7BDB" w:rsidRDefault="006A7BDB" w:rsidP="00536EA7">
            <w:pPr>
              <w:jc w:val="both"/>
              <w:rPr>
                <w:szCs w:val="24"/>
              </w:rPr>
            </w:pPr>
            <w:r>
              <w:rPr>
                <w:szCs w:val="24"/>
              </w:rPr>
              <w:t>Institutional Respite</w:t>
            </w:r>
          </w:p>
        </w:tc>
        <w:tc>
          <w:tcPr>
            <w:tcW w:w="1296" w:type="dxa"/>
          </w:tcPr>
          <w:p w:rsidR="00E6045F" w:rsidRDefault="00E6045F" w:rsidP="00536EA7">
            <w:pPr>
              <w:jc w:val="both"/>
              <w:rPr>
                <w:szCs w:val="24"/>
              </w:rPr>
            </w:pPr>
          </w:p>
          <w:p w:rsidR="006A7BDB" w:rsidRPr="006A7BDB" w:rsidRDefault="006A7BDB" w:rsidP="00536EA7">
            <w:pPr>
              <w:jc w:val="both"/>
              <w:rPr>
                <w:szCs w:val="24"/>
              </w:rPr>
            </w:pPr>
            <w:r>
              <w:rPr>
                <w:szCs w:val="24"/>
              </w:rPr>
              <w:t>$________</w:t>
            </w:r>
          </w:p>
        </w:tc>
        <w:tc>
          <w:tcPr>
            <w:tcW w:w="2286" w:type="dxa"/>
          </w:tcPr>
          <w:p w:rsidR="006A7BDB" w:rsidRDefault="006A7BDB" w:rsidP="00536EA7">
            <w:pPr>
              <w:jc w:val="both"/>
              <w:rPr>
                <w:szCs w:val="24"/>
              </w:rPr>
            </w:pPr>
          </w:p>
          <w:p w:rsidR="006A7BDB" w:rsidRPr="006A7BDB" w:rsidRDefault="006A7BDB" w:rsidP="00536EA7">
            <w:pPr>
              <w:jc w:val="both"/>
              <w:rPr>
                <w:szCs w:val="24"/>
              </w:rPr>
            </w:pPr>
            <w:r>
              <w:rPr>
                <w:szCs w:val="24"/>
              </w:rPr>
              <w:t>PERS, Installation</w:t>
            </w:r>
          </w:p>
        </w:tc>
        <w:tc>
          <w:tcPr>
            <w:tcW w:w="2286" w:type="dxa"/>
          </w:tcPr>
          <w:p w:rsidR="00E6045F" w:rsidRDefault="00E6045F" w:rsidP="00536EA7">
            <w:pPr>
              <w:jc w:val="both"/>
              <w:rPr>
                <w:szCs w:val="24"/>
              </w:rPr>
            </w:pPr>
          </w:p>
          <w:p w:rsidR="006A7BDB" w:rsidRPr="006A7BDB" w:rsidRDefault="006A7BDB" w:rsidP="00536EA7">
            <w:pPr>
              <w:jc w:val="both"/>
              <w:rPr>
                <w:szCs w:val="24"/>
              </w:rPr>
            </w:pPr>
            <w:r>
              <w:rPr>
                <w:szCs w:val="24"/>
              </w:rPr>
              <w:t>$________</w:t>
            </w:r>
          </w:p>
        </w:tc>
      </w:tr>
      <w:tr w:rsidR="006A7BDB" w:rsidRPr="006A7BDB" w:rsidTr="00B40483">
        <w:tc>
          <w:tcPr>
            <w:tcW w:w="2700" w:type="dxa"/>
          </w:tcPr>
          <w:p w:rsidR="006A7BDB" w:rsidRDefault="006A7BDB" w:rsidP="00536EA7">
            <w:pPr>
              <w:jc w:val="both"/>
              <w:rPr>
                <w:szCs w:val="24"/>
              </w:rPr>
            </w:pPr>
          </w:p>
          <w:p w:rsidR="006A7BDB" w:rsidRPr="006A7BDB" w:rsidRDefault="006A7BDB" w:rsidP="00536EA7">
            <w:pPr>
              <w:jc w:val="both"/>
              <w:rPr>
                <w:szCs w:val="24"/>
              </w:rPr>
            </w:pPr>
            <w:r>
              <w:rPr>
                <w:szCs w:val="24"/>
              </w:rPr>
              <w:t>PERS, Monthly Fee</w:t>
            </w:r>
          </w:p>
        </w:tc>
        <w:tc>
          <w:tcPr>
            <w:tcW w:w="1296" w:type="dxa"/>
          </w:tcPr>
          <w:p w:rsidR="00E6045F" w:rsidRDefault="00E6045F" w:rsidP="00536EA7">
            <w:pPr>
              <w:jc w:val="both"/>
              <w:rPr>
                <w:szCs w:val="24"/>
              </w:rPr>
            </w:pPr>
          </w:p>
          <w:p w:rsidR="006A7BDB" w:rsidRPr="006A7BDB" w:rsidRDefault="006A7BDB" w:rsidP="00536EA7">
            <w:pPr>
              <w:jc w:val="both"/>
              <w:rPr>
                <w:szCs w:val="24"/>
              </w:rPr>
            </w:pPr>
            <w:r>
              <w:rPr>
                <w:szCs w:val="24"/>
              </w:rPr>
              <w:t>$________</w:t>
            </w:r>
          </w:p>
        </w:tc>
        <w:tc>
          <w:tcPr>
            <w:tcW w:w="2286" w:type="dxa"/>
          </w:tcPr>
          <w:p w:rsidR="006A7BDB" w:rsidRDefault="006A7BDB" w:rsidP="00536EA7">
            <w:pPr>
              <w:jc w:val="both"/>
              <w:rPr>
                <w:szCs w:val="24"/>
              </w:rPr>
            </w:pPr>
          </w:p>
          <w:p w:rsidR="006A7BDB" w:rsidRPr="006A7BDB" w:rsidRDefault="006A7BDB" w:rsidP="00536EA7">
            <w:pPr>
              <w:jc w:val="both"/>
              <w:rPr>
                <w:szCs w:val="24"/>
              </w:rPr>
            </w:pPr>
            <w:r>
              <w:rPr>
                <w:szCs w:val="24"/>
              </w:rPr>
              <w:t>Pest Control</w:t>
            </w:r>
          </w:p>
        </w:tc>
        <w:tc>
          <w:tcPr>
            <w:tcW w:w="2286" w:type="dxa"/>
          </w:tcPr>
          <w:p w:rsidR="00E6045F" w:rsidRDefault="00E6045F" w:rsidP="00536EA7">
            <w:pPr>
              <w:jc w:val="both"/>
              <w:rPr>
                <w:szCs w:val="24"/>
              </w:rPr>
            </w:pPr>
          </w:p>
          <w:p w:rsidR="006A7BDB" w:rsidRPr="006A7BDB" w:rsidRDefault="006A7BDB" w:rsidP="00536EA7">
            <w:pPr>
              <w:jc w:val="both"/>
              <w:rPr>
                <w:szCs w:val="24"/>
              </w:rPr>
            </w:pPr>
            <w:r>
              <w:rPr>
                <w:szCs w:val="24"/>
              </w:rPr>
              <w:t>$________</w:t>
            </w:r>
          </w:p>
        </w:tc>
      </w:tr>
      <w:tr w:rsidR="001D4E34" w:rsidRPr="006A7BDB" w:rsidTr="00E6045F">
        <w:tc>
          <w:tcPr>
            <w:tcW w:w="2700" w:type="dxa"/>
          </w:tcPr>
          <w:p w:rsidR="001D4E34" w:rsidRDefault="001D4E34" w:rsidP="001D4E34">
            <w:pPr>
              <w:jc w:val="both"/>
              <w:rPr>
                <w:szCs w:val="24"/>
              </w:rPr>
            </w:pPr>
            <w:r>
              <w:rPr>
                <w:szCs w:val="24"/>
              </w:rPr>
              <w:t>In-home Adult Care</w:t>
            </w:r>
          </w:p>
        </w:tc>
        <w:tc>
          <w:tcPr>
            <w:tcW w:w="1296" w:type="dxa"/>
          </w:tcPr>
          <w:p w:rsidR="001D4E34" w:rsidRDefault="001D4E34" w:rsidP="00536EA7">
            <w:pPr>
              <w:jc w:val="both"/>
              <w:rPr>
                <w:szCs w:val="24"/>
              </w:rPr>
            </w:pPr>
            <w:r>
              <w:rPr>
                <w:szCs w:val="24"/>
              </w:rPr>
              <w:t>$________</w:t>
            </w:r>
          </w:p>
        </w:tc>
        <w:tc>
          <w:tcPr>
            <w:tcW w:w="2286" w:type="dxa"/>
          </w:tcPr>
          <w:p w:rsidR="001D4E34" w:rsidRDefault="001D4E34" w:rsidP="00536EA7">
            <w:pPr>
              <w:jc w:val="both"/>
              <w:rPr>
                <w:szCs w:val="24"/>
              </w:rPr>
            </w:pPr>
          </w:p>
        </w:tc>
        <w:tc>
          <w:tcPr>
            <w:tcW w:w="2286" w:type="dxa"/>
          </w:tcPr>
          <w:p w:rsidR="001D4E34" w:rsidRDefault="001D4E34" w:rsidP="00536EA7">
            <w:pPr>
              <w:jc w:val="both"/>
              <w:rPr>
                <w:szCs w:val="24"/>
              </w:rPr>
            </w:pPr>
          </w:p>
        </w:tc>
      </w:tr>
    </w:tbl>
    <w:p w:rsidR="00E6045F" w:rsidRDefault="00E6045F" w:rsidP="00536EA7">
      <w:pPr>
        <w:ind w:left="432" w:firstLine="3"/>
        <w:jc w:val="both"/>
        <w:rPr>
          <w:szCs w:val="24"/>
        </w:rPr>
      </w:pPr>
    </w:p>
    <w:p w:rsidR="00E6045F" w:rsidRPr="00E6045F" w:rsidRDefault="00E6045F" w:rsidP="00536EA7">
      <w:pPr>
        <w:ind w:left="432" w:firstLine="3"/>
        <w:jc w:val="both"/>
        <w:rPr>
          <w:b/>
          <w:szCs w:val="24"/>
        </w:rPr>
      </w:pPr>
      <w:r>
        <w:rPr>
          <w:b/>
          <w:szCs w:val="24"/>
        </w:rPr>
        <w:t>Rates Charged to the Area Agency on Aging and Disability</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1296"/>
        <w:gridCol w:w="2221"/>
        <w:gridCol w:w="2221"/>
      </w:tblGrid>
      <w:tr w:rsidR="00E6045F" w:rsidRPr="006A7BDB" w:rsidTr="00302070">
        <w:tc>
          <w:tcPr>
            <w:tcW w:w="2700" w:type="dxa"/>
          </w:tcPr>
          <w:p w:rsidR="00E6045F" w:rsidRPr="006A7BDB" w:rsidRDefault="00E6045F" w:rsidP="00302070">
            <w:pPr>
              <w:jc w:val="both"/>
              <w:rPr>
                <w:szCs w:val="24"/>
              </w:rPr>
            </w:pPr>
            <w:r>
              <w:rPr>
                <w:szCs w:val="24"/>
              </w:rPr>
              <w:t>Individual Counseling</w:t>
            </w:r>
          </w:p>
        </w:tc>
        <w:tc>
          <w:tcPr>
            <w:tcW w:w="1296" w:type="dxa"/>
          </w:tcPr>
          <w:p w:rsidR="00E6045F" w:rsidRPr="006A7BDB" w:rsidRDefault="00E6045F" w:rsidP="00302070">
            <w:pPr>
              <w:jc w:val="both"/>
              <w:rPr>
                <w:szCs w:val="24"/>
              </w:rPr>
            </w:pPr>
            <w:r>
              <w:rPr>
                <w:szCs w:val="24"/>
              </w:rPr>
              <w:t>$________</w:t>
            </w:r>
          </w:p>
        </w:tc>
        <w:tc>
          <w:tcPr>
            <w:tcW w:w="2286" w:type="dxa"/>
          </w:tcPr>
          <w:p w:rsidR="00E6045F" w:rsidRPr="006A7BDB" w:rsidRDefault="00E6045F" w:rsidP="00302070">
            <w:pPr>
              <w:jc w:val="both"/>
              <w:rPr>
                <w:szCs w:val="24"/>
              </w:rPr>
            </w:pPr>
            <w:r>
              <w:rPr>
                <w:szCs w:val="24"/>
              </w:rPr>
              <w:t>Personal Care</w:t>
            </w:r>
          </w:p>
        </w:tc>
        <w:tc>
          <w:tcPr>
            <w:tcW w:w="2286" w:type="dxa"/>
          </w:tcPr>
          <w:p w:rsidR="00E6045F" w:rsidRPr="006A7BDB" w:rsidRDefault="00E6045F" w:rsidP="00302070">
            <w:pPr>
              <w:jc w:val="both"/>
              <w:rPr>
                <w:szCs w:val="24"/>
              </w:rPr>
            </w:pPr>
            <w:r>
              <w:rPr>
                <w:szCs w:val="24"/>
              </w:rPr>
              <w:t>$________</w:t>
            </w:r>
          </w:p>
        </w:tc>
      </w:tr>
      <w:tr w:rsidR="00E6045F" w:rsidRPr="006A7BDB" w:rsidTr="00302070">
        <w:tc>
          <w:tcPr>
            <w:tcW w:w="2700" w:type="dxa"/>
          </w:tcPr>
          <w:p w:rsidR="00E6045F" w:rsidRDefault="00E6045F" w:rsidP="00302070">
            <w:pPr>
              <w:jc w:val="both"/>
              <w:rPr>
                <w:szCs w:val="24"/>
              </w:rPr>
            </w:pPr>
          </w:p>
          <w:p w:rsidR="00E6045F" w:rsidRPr="006A7BDB" w:rsidRDefault="00E6045F" w:rsidP="00302070">
            <w:pPr>
              <w:jc w:val="both"/>
              <w:rPr>
                <w:szCs w:val="24"/>
              </w:rPr>
            </w:pPr>
            <w:r>
              <w:rPr>
                <w:szCs w:val="24"/>
              </w:rPr>
              <w:t>Homemaker</w:t>
            </w:r>
          </w:p>
        </w:tc>
        <w:tc>
          <w:tcPr>
            <w:tcW w:w="1296" w:type="dxa"/>
          </w:tcPr>
          <w:p w:rsidR="00E6045F" w:rsidRDefault="00E6045F" w:rsidP="00302070">
            <w:pPr>
              <w:jc w:val="both"/>
              <w:rPr>
                <w:szCs w:val="24"/>
              </w:rPr>
            </w:pPr>
          </w:p>
          <w:p w:rsidR="00E6045F" w:rsidRPr="006A7BDB" w:rsidRDefault="00E6045F" w:rsidP="00302070">
            <w:pPr>
              <w:jc w:val="both"/>
              <w:rPr>
                <w:szCs w:val="24"/>
              </w:rPr>
            </w:pPr>
            <w:r>
              <w:rPr>
                <w:szCs w:val="24"/>
              </w:rPr>
              <w:t>$________</w:t>
            </w:r>
          </w:p>
        </w:tc>
        <w:tc>
          <w:tcPr>
            <w:tcW w:w="2286" w:type="dxa"/>
          </w:tcPr>
          <w:p w:rsidR="00E6045F" w:rsidRDefault="00E6045F" w:rsidP="00302070">
            <w:pPr>
              <w:jc w:val="both"/>
              <w:rPr>
                <w:szCs w:val="24"/>
              </w:rPr>
            </w:pPr>
          </w:p>
          <w:p w:rsidR="00E6045F" w:rsidRPr="006A7BDB" w:rsidRDefault="00E6045F" w:rsidP="00302070">
            <w:pPr>
              <w:jc w:val="both"/>
              <w:rPr>
                <w:szCs w:val="24"/>
              </w:rPr>
            </w:pPr>
            <w:r>
              <w:rPr>
                <w:szCs w:val="24"/>
              </w:rPr>
              <w:t>Adult Day Care</w:t>
            </w:r>
          </w:p>
        </w:tc>
        <w:tc>
          <w:tcPr>
            <w:tcW w:w="2286" w:type="dxa"/>
          </w:tcPr>
          <w:p w:rsidR="00E6045F" w:rsidRDefault="00E6045F" w:rsidP="00302070">
            <w:pPr>
              <w:jc w:val="both"/>
              <w:rPr>
                <w:szCs w:val="24"/>
              </w:rPr>
            </w:pPr>
          </w:p>
          <w:p w:rsidR="00E6045F" w:rsidRPr="006A7BDB" w:rsidRDefault="00E6045F" w:rsidP="00302070">
            <w:pPr>
              <w:jc w:val="both"/>
              <w:rPr>
                <w:szCs w:val="24"/>
              </w:rPr>
            </w:pPr>
            <w:r>
              <w:rPr>
                <w:szCs w:val="24"/>
              </w:rPr>
              <w:t>$________</w:t>
            </w:r>
          </w:p>
        </w:tc>
      </w:tr>
      <w:tr w:rsidR="00E6045F" w:rsidRPr="006A7BDB" w:rsidTr="00302070">
        <w:tc>
          <w:tcPr>
            <w:tcW w:w="2700" w:type="dxa"/>
          </w:tcPr>
          <w:p w:rsidR="00E6045F" w:rsidRDefault="00E6045F" w:rsidP="00302070">
            <w:pPr>
              <w:jc w:val="both"/>
              <w:rPr>
                <w:szCs w:val="24"/>
              </w:rPr>
            </w:pPr>
          </w:p>
          <w:p w:rsidR="00E6045F" w:rsidRPr="006A7BDB" w:rsidRDefault="00E6045F" w:rsidP="00302070">
            <w:pPr>
              <w:jc w:val="both"/>
              <w:rPr>
                <w:szCs w:val="24"/>
              </w:rPr>
            </w:pPr>
            <w:r>
              <w:rPr>
                <w:szCs w:val="24"/>
              </w:rPr>
              <w:t>Institutional Respite</w:t>
            </w:r>
          </w:p>
        </w:tc>
        <w:tc>
          <w:tcPr>
            <w:tcW w:w="1296" w:type="dxa"/>
          </w:tcPr>
          <w:p w:rsidR="00E6045F" w:rsidRDefault="00E6045F" w:rsidP="00302070">
            <w:pPr>
              <w:jc w:val="both"/>
              <w:rPr>
                <w:szCs w:val="24"/>
              </w:rPr>
            </w:pPr>
          </w:p>
          <w:p w:rsidR="00E6045F" w:rsidRPr="006A7BDB" w:rsidRDefault="00E6045F" w:rsidP="00302070">
            <w:pPr>
              <w:jc w:val="both"/>
              <w:rPr>
                <w:szCs w:val="24"/>
              </w:rPr>
            </w:pPr>
            <w:r>
              <w:rPr>
                <w:szCs w:val="24"/>
              </w:rPr>
              <w:t>$________</w:t>
            </w:r>
          </w:p>
        </w:tc>
        <w:tc>
          <w:tcPr>
            <w:tcW w:w="2286" w:type="dxa"/>
          </w:tcPr>
          <w:p w:rsidR="00E6045F" w:rsidRDefault="00E6045F" w:rsidP="00302070">
            <w:pPr>
              <w:jc w:val="both"/>
              <w:rPr>
                <w:szCs w:val="24"/>
              </w:rPr>
            </w:pPr>
          </w:p>
          <w:p w:rsidR="00E6045F" w:rsidRPr="006A7BDB" w:rsidRDefault="00E6045F" w:rsidP="00302070">
            <w:pPr>
              <w:jc w:val="both"/>
              <w:rPr>
                <w:szCs w:val="24"/>
              </w:rPr>
            </w:pPr>
            <w:r>
              <w:rPr>
                <w:szCs w:val="24"/>
              </w:rPr>
              <w:t>PERS, Installation</w:t>
            </w:r>
          </w:p>
        </w:tc>
        <w:tc>
          <w:tcPr>
            <w:tcW w:w="2286" w:type="dxa"/>
          </w:tcPr>
          <w:p w:rsidR="00E6045F" w:rsidRDefault="00E6045F" w:rsidP="00302070">
            <w:pPr>
              <w:jc w:val="both"/>
              <w:rPr>
                <w:szCs w:val="24"/>
              </w:rPr>
            </w:pPr>
          </w:p>
          <w:p w:rsidR="00E6045F" w:rsidRPr="006A7BDB" w:rsidRDefault="00E6045F" w:rsidP="00302070">
            <w:pPr>
              <w:jc w:val="both"/>
              <w:rPr>
                <w:szCs w:val="24"/>
              </w:rPr>
            </w:pPr>
            <w:r>
              <w:rPr>
                <w:szCs w:val="24"/>
              </w:rPr>
              <w:t>$________</w:t>
            </w:r>
          </w:p>
        </w:tc>
      </w:tr>
      <w:tr w:rsidR="00E6045F" w:rsidRPr="006A7BDB" w:rsidTr="00302070">
        <w:tc>
          <w:tcPr>
            <w:tcW w:w="2700" w:type="dxa"/>
          </w:tcPr>
          <w:p w:rsidR="00E6045F" w:rsidRDefault="00E6045F" w:rsidP="00302070">
            <w:pPr>
              <w:jc w:val="both"/>
              <w:rPr>
                <w:szCs w:val="24"/>
              </w:rPr>
            </w:pPr>
          </w:p>
          <w:p w:rsidR="00E6045F" w:rsidRPr="006A7BDB" w:rsidRDefault="00E6045F" w:rsidP="00302070">
            <w:pPr>
              <w:jc w:val="both"/>
              <w:rPr>
                <w:szCs w:val="24"/>
              </w:rPr>
            </w:pPr>
            <w:r>
              <w:rPr>
                <w:szCs w:val="24"/>
              </w:rPr>
              <w:t>PERS, Monthly Fee</w:t>
            </w:r>
          </w:p>
        </w:tc>
        <w:tc>
          <w:tcPr>
            <w:tcW w:w="1296" w:type="dxa"/>
          </w:tcPr>
          <w:p w:rsidR="00E6045F" w:rsidRDefault="00E6045F" w:rsidP="00302070">
            <w:pPr>
              <w:jc w:val="both"/>
              <w:rPr>
                <w:szCs w:val="24"/>
              </w:rPr>
            </w:pPr>
          </w:p>
          <w:p w:rsidR="00E6045F" w:rsidRPr="006A7BDB" w:rsidRDefault="00E6045F" w:rsidP="00302070">
            <w:pPr>
              <w:jc w:val="both"/>
              <w:rPr>
                <w:szCs w:val="24"/>
              </w:rPr>
            </w:pPr>
            <w:r>
              <w:rPr>
                <w:szCs w:val="24"/>
              </w:rPr>
              <w:t>$________</w:t>
            </w:r>
          </w:p>
        </w:tc>
        <w:tc>
          <w:tcPr>
            <w:tcW w:w="2286" w:type="dxa"/>
          </w:tcPr>
          <w:p w:rsidR="00E6045F" w:rsidRDefault="00E6045F" w:rsidP="00302070">
            <w:pPr>
              <w:jc w:val="both"/>
              <w:rPr>
                <w:szCs w:val="24"/>
              </w:rPr>
            </w:pPr>
          </w:p>
          <w:p w:rsidR="00E6045F" w:rsidRPr="006A7BDB" w:rsidRDefault="00E6045F" w:rsidP="00302070">
            <w:pPr>
              <w:jc w:val="both"/>
              <w:rPr>
                <w:szCs w:val="24"/>
              </w:rPr>
            </w:pPr>
            <w:r>
              <w:rPr>
                <w:szCs w:val="24"/>
              </w:rPr>
              <w:t>Pest Control</w:t>
            </w:r>
          </w:p>
        </w:tc>
        <w:tc>
          <w:tcPr>
            <w:tcW w:w="2286" w:type="dxa"/>
          </w:tcPr>
          <w:p w:rsidR="00E6045F" w:rsidRDefault="00E6045F" w:rsidP="00302070">
            <w:pPr>
              <w:jc w:val="both"/>
              <w:rPr>
                <w:szCs w:val="24"/>
              </w:rPr>
            </w:pPr>
          </w:p>
          <w:p w:rsidR="00E6045F" w:rsidRPr="006A7BDB" w:rsidRDefault="00E6045F" w:rsidP="00302070">
            <w:pPr>
              <w:jc w:val="both"/>
              <w:rPr>
                <w:szCs w:val="24"/>
              </w:rPr>
            </w:pPr>
            <w:r>
              <w:rPr>
                <w:szCs w:val="24"/>
              </w:rPr>
              <w:t>$________</w:t>
            </w:r>
          </w:p>
        </w:tc>
      </w:tr>
      <w:tr w:rsidR="001D4E34" w:rsidRPr="006A7BDB" w:rsidTr="00302070">
        <w:tc>
          <w:tcPr>
            <w:tcW w:w="2700" w:type="dxa"/>
          </w:tcPr>
          <w:p w:rsidR="001D4E34" w:rsidRDefault="001D4E34" w:rsidP="00302070">
            <w:pPr>
              <w:jc w:val="both"/>
              <w:rPr>
                <w:szCs w:val="24"/>
              </w:rPr>
            </w:pPr>
            <w:r>
              <w:rPr>
                <w:szCs w:val="24"/>
              </w:rPr>
              <w:t>In-home Adult Care</w:t>
            </w:r>
          </w:p>
        </w:tc>
        <w:tc>
          <w:tcPr>
            <w:tcW w:w="1296" w:type="dxa"/>
          </w:tcPr>
          <w:p w:rsidR="001D4E34" w:rsidRDefault="001D4E34" w:rsidP="00302070">
            <w:pPr>
              <w:jc w:val="both"/>
              <w:rPr>
                <w:szCs w:val="24"/>
              </w:rPr>
            </w:pPr>
            <w:r>
              <w:rPr>
                <w:szCs w:val="24"/>
              </w:rPr>
              <w:t>$________</w:t>
            </w:r>
          </w:p>
        </w:tc>
        <w:tc>
          <w:tcPr>
            <w:tcW w:w="2286" w:type="dxa"/>
          </w:tcPr>
          <w:p w:rsidR="001D4E34" w:rsidRDefault="001D4E34" w:rsidP="00302070">
            <w:pPr>
              <w:jc w:val="both"/>
              <w:rPr>
                <w:szCs w:val="24"/>
              </w:rPr>
            </w:pPr>
          </w:p>
        </w:tc>
        <w:tc>
          <w:tcPr>
            <w:tcW w:w="2286" w:type="dxa"/>
          </w:tcPr>
          <w:p w:rsidR="001D4E34" w:rsidRDefault="001D4E34" w:rsidP="00302070">
            <w:pPr>
              <w:jc w:val="both"/>
              <w:rPr>
                <w:szCs w:val="24"/>
              </w:rPr>
            </w:pPr>
          </w:p>
        </w:tc>
      </w:tr>
    </w:tbl>
    <w:p w:rsidR="00E6045F" w:rsidRDefault="00E6045F" w:rsidP="00536EA7">
      <w:pPr>
        <w:ind w:left="432" w:firstLine="3"/>
        <w:jc w:val="both"/>
        <w:rPr>
          <w:szCs w:val="24"/>
        </w:rPr>
      </w:pPr>
    </w:p>
    <w:p w:rsidR="00E6045F" w:rsidRDefault="00E6045F" w:rsidP="00536EA7">
      <w:pPr>
        <w:ind w:left="432" w:firstLine="3"/>
        <w:jc w:val="both"/>
        <w:rPr>
          <w:b/>
          <w:szCs w:val="24"/>
        </w:rPr>
      </w:pPr>
      <w:r>
        <w:rPr>
          <w:b/>
          <w:szCs w:val="24"/>
        </w:rPr>
        <w:t>________________________________</w:t>
      </w:r>
    </w:p>
    <w:p w:rsidR="00E6045F" w:rsidRDefault="00E6045F" w:rsidP="00536EA7">
      <w:pPr>
        <w:ind w:left="432" w:firstLine="3"/>
        <w:jc w:val="both"/>
        <w:rPr>
          <w:b/>
          <w:szCs w:val="24"/>
        </w:rPr>
      </w:pPr>
      <w:r>
        <w:rPr>
          <w:b/>
          <w:szCs w:val="24"/>
        </w:rPr>
        <w:t>Name of Applicant Organization</w:t>
      </w:r>
    </w:p>
    <w:p w:rsidR="00E6045F" w:rsidRDefault="00E6045F" w:rsidP="00536EA7">
      <w:pPr>
        <w:ind w:left="432" w:firstLine="3"/>
        <w:jc w:val="both"/>
        <w:rPr>
          <w:b/>
          <w:szCs w:val="24"/>
        </w:rPr>
      </w:pPr>
    </w:p>
    <w:p w:rsidR="00E6045F" w:rsidRDefault="00E6045F" w:rsidP="00E6045F">
      <w:pPr>
        <w:jc w:val="both"/>
        <w:rPr>
          <w:b/>
          <w:szCs w:val="24"/>
        </w:rPr>
      </w:pPr>
      <w:r>
        <w:rPr>
          <w:b/>
          <w:szCs w:val="24"/>
        </w:rPr>
        <w:tab/>
        <w:t>________________________________</w:t>
      </w:r>
      <w:r>
        <w:rPr>
          <w:b/>
          <w:szCs w:val="24"/>
        </w:rPr>
        <w:tab/>
      </w:r>
      <w:r>
        <w:rPr>
          <w:b/>
          <w:szCs w:val="24"/>
        </w:rPr>
        <w:tab/>
      </w:r>
      <w:r>
        <w:rPr>
          <w:b/>
          <w:szCs w:val="24"/>
        </w:rPr>
        <w:tab/>
      </w:r>
      <w:r>
        <w:rPr>
          <w:b/>
          <w:szCs w:val="24"/>
        </w:rPr>
        <w:tab/>
      </w:r>
      <w:r>
        <w:rPr>
          <w:b/>
          <w:szCs w:val="24"/>
        </w:rPr>
        <w:tab/>
        <w:t>______________________</w:t>
      </w:r>
    </w:p>
    <w:p w:rsidR="00536EA7" w:rsidRDefault="00E6045F" w:rsidP="00E6045F">
      <w:pPr>
        <w:jc w:val="both"/>
        <w:rPr>
          <w:szCs w:val="24"/>
        </w:rPr>
      </w:pPr>
      <w:r>
        <w:rPr>
          <w:b/>
          <w:szCs w:val="24"/>
        </w:rPr>
        <w:tab/>
        <w:t>Name and Title of Authorized Signature</w:t>
      </w:r>
      <w:r>
        <w:rPr>
          <w:b/>
          <w:szCs w:val="24"/>
        </w:rPr>
        <w:tab/>
      </w:r>
      <w:r>
        <w:rPr>
          <w:b/>
          <w:szCs w:val="24"/>
        </w:rPr>
        <w:tab/>
      </w:r>
      <w:r>
        <w:rPr>
          <w:b/>
          <w:szCs w:val="24"/>
        </w:rPr>
        <w:tab/>
      </w:r>
      <w:r>
        <w:rPr>
          <w:b/>
          <w:szCs w:val="24"/>
        </w:rPr>
        <w:tab/>
        <w:t>Date</w:t>
      </w:r>
      <w:r w:rsidR="00536EA7" w:rsidRPr="006A7BDB">
        <w:rPr>
          <w:szCs w:val="24"/>
        </w:rPr>
        <w:br w:type="page"/>
      </w:r>
    </w:p>
    <w:p w:rsidR="00C354D9" w:rsidRDefault="00253A97" w:rsidP="00C354D9">
      <w:pPr>
        <w:ind w:left="7776"/>
        <w:jc w:val="both"/>
        <w:rPr>
          <w:szCs w:val="24"/>
        </w:rPr>
      </w:pPr>
      <w:r>
        <w:rPr>
          <w:szCs w:val="24"/>
        </w:rPr>
        <w:t>A</w:t>
      </w:r>
      <w:r w:rsidR="00C354D9">
        <w:rPr>
          <w:szCs w:val="24"/>
        </w:rPr>
        <w:t xml:space="preserve">ttachment </w:t>
      </w:r>
      <w:r w:rsidR="004F6AB8">
        <w:rPr>
          <w:szCs w:val="24"/>
        </w:rPr>
        <w:t>1</w:t>
      </w:r>
    </w:p>
    <w:p w:rsidR="00C354D9" w:rsidRDefault="00C354D9" w:rsidP="00C354D9">
      <w:pPr>
        <w:ind w:left="7776"/>
        <w:jc w:val="both"/>
        <w:rPr>
          <w:szCs w:val="24"/>
        </w:rPr>
      </w:pPr>
    </w:p>
    <w:p w:rsidR="00C354D9" w:rsidRDefault="00C354D9" w:rsidP="00C354D9">
      <w:pPr>
        <w:jc w:val="center"/>
        <w:rPr>
          <w:b/>
          <w:sz w:val="26"/>
        </w:rPr>
      </w:pPr>
      <w:r>
        <w:rPr>
          <w:b/>
          <w:sz w:val="26"/>
        </w:rPr>
        <w:t>SERVICE DESCRIPTIONS</w:t>
      </w:r>
    </w:p>
    <w:p w:rsidR="00C354D9" w:rsidRDefault="00C354D9" w:rsidP="00C354D9">
      <w:pPr>
        <w:jc w:val="both"/>
        <w:rPr>
          <w:sz w:val="26"/>
        </w:rPr>
      </w:pPr>
    </w:p>
    <w:p w:rsidR="00501C42" w:rsidRPr="00C26DDF" w:rsidRDefault="00501C42" w:rsidP="00501C42">
      <w:pPr>
        <w:jc w:val="both"/>
        <w:rPr>
          <w:szCs w:val="24"/>
        </w:rPr>
      </w:pPr>
      <w:r w:rsidRPr="00C26DDF">
        <w:rPr>
          <w:i/>
          <w:szCs w:val="24"/>
          <w:u w:val="single"/>
        </w:rPr>
        <w:t>Adult Day Care</w:t>
      </w:r>
      <w:r w:rsidRPr="00C26DDF">
        <w:rPr>
          <w:szCs w:val="24"/>
        </w:rPr>
        <w:t xml:space="preserve"> – 1 hour – </w:t>
      </w:r>
      <w:r w:rsidRPr="00C26DDF">
        <w:rPr>
          <w:bCs/>
          <w:szCs w:val="24"/>
        </w:rPr>
        <w:t>Provision</w:t>
      </w:r>
      <w:r w:rsidRPr="00C26DDF">
        <w:rPr>
          <w:szCs w:val="24"/>
        </w:rPr>
        <w:t xml:space="preserve"> of personal care for dependent adults in a supervised, protective congregate setting during some portion of a twenty-four hour day.  Services sites may include intermediate and skilled care facilities, hospitals, churches, community centers, senior centers, and other appropriate, accessible facilities.  Services offered in conjunction with adult day care includes social and recreational activities, training, and counseling, meals for adult day care; and/or services such as rehabilitation, medications assistance, and home health aide services for adult day health.</w:t>
      </w:r>
    </w:p>
    <w:p w:rsidR="00501C42" w:rsidRPr="00C26DDF" w:rsidRDefault="00501C42" w:rsidP="00501C42">
      <w:pPr>
        <w:jc w:val="both"/>
        <w:rPr>
          <w:szCs w:val="24"/>
        </w:rPr>
      </w:pPr>
    </w:p>
    <w:p w:rsidR="00501C42" w:rsidRPr="00C26DDF" w:rsidRDefault="00501C42" w:rsidP="00EB083F">
      <w:pPr>
        <w:jc w:val="both"/>
        <w:rPr>
          <w:bCs/>
          <w:szCs w:val="24"/>
        </w:rPr>
      </w:pPr>
      <w:r w:rsidRPr="00C26DDF">
        <w:rPr>
          <w:i/>
          <w:szCs w:val="24"/>
          <w:u w:val="single"/>
        </w:rPr>
        <w:t>Assistive Technology</w:t>
      </w:r>
      <w:r w:rsidR="00403309">
        <w:rPr>
          <w:szCs w:val="24"/>
        </w:rPr>
        <w:t xml:space="preserve"> –</w:t>
      </w:r>
      <w:r w:rsidRPr="00C26DDF">
        <w:rPr>
          <w:szCs w:val="24"/>
        </w:rPr>
        <w:t xml:space="preserve">– </w:t>
      </w:r>
      <w:r w:rsidRPr="00C26DDF">
        <w:rPr>
          <w:bCs/>
          <w:szCs w:val="24"/>
        </w:rPr>
        <w:t>Programs that pay all or a portion of the cost associated with purchasing assistive technology products and/or services which are used to increase, maintain, or improve functional capabilities of individuals with disabilities.  This can include cognitive/learning devices, control and signaling aids, daily living aids, hearing augmentation aids, mobility aids, prosthetic/orthotic/seating devices, recreational aids, speech aids and visual/reading aids.</w:t>
      </w:r>
    </w:p>
    <w:p w:rsidR="00501C42" w:rsidRPr="00C26DDF" w:rsidRDefault="00501C42" w:rsidP="00EB083F">
      <w:pPr>
        <w:jc w:val="both"/>
        <w:rPr>
          <w:szCs w:val="24"/>
        </w:rPr>
      </w:pPr>
    </w:p>
    <w:p w:rsidR="00501C42" w:rsidRPr="00C26DDF" w:rsidRDefault="00501C42" w:rsidP="00EB083F">
      <w:pPr>
        <w:jc w:val="both"/>
        <w:rPr>
          <w:bCs/>
          <w:szCs w:val="24"/>
        </w:rPr>
      </w:pPr>
      <w:r w:rsidRPr="00C26DDF">
        <w:rPr>
          <w:i/>
          <w:szCs w:val="24"/>
          <w:u w:val="single"/>
        </w:rPr>
        <w:t>Caregiver Training</w:t>
      </w:r>
      <w:r w:rsidRPr="00C26DDF">
        <w:rPr>
          <w:szCs w:val="24"/>
        </w:rPr>
        <w:t xml:space="preserve"> – 1 hour – </w:t>
      </w:r>
      <w:r w:rsidRPr="00C26DDF">
        <w:rPr>
          <w:bCs/>
          <w:szCs w:val="24"/>
        </w:rPr>
        <w:t>Programs that provide training for family members and other unpaid caregivers which focuses on care-related activities such as medication management, personal care and making the home environment safe and barrier-free as well as on stress management and other techniques to help the caregiver take care of him or herself.</w:t>
      </w:r>
    </w:p>
    <w:p w:rsidR="00501C42" w:rsidRPr="00C26DDF" w:rsidRDefault="00501C42" w:rsidP="00EB083F">
      <w:pPr>
        <w:jc w:val="both"/>
        <w:rPr>
          <w:szCs w:val="24"/>
        </w:rPr>
      </w:pPr>
    </w:p>
    <w:p w:rsidR="00C26DDF" w:rsidRPr="00C26DDF" w:rsidRDefault="00C26DDF" w:rsidP="00501C42">
      <w:pPr>
        <w:jc w:val="both"/>
        <w:rPr>
          <w:bCs/>
          <w:szCs w:val="24"/>
        </w:rPr>
      </w:pPr>
      <w:r w:rsidRPr="00C26DDF">
        <w:rPr>
          <w:i/>
          <w:szCs w:val="24"/>
          <w:u w:val="single"/>
        </w:rPr>
        <w:t>Chore</w:t>
      </w:r>
      <w:r w:rsidRPr="00C26DDF">
        <w:rPr>
          <w:szCs w:val="24"/>
        </w:rPr>
        <w:t xml:space="preserve"> – 1 hour – </w:t>
      </w:r>
      <w:r w:rsidRPr="00C26DDF">
        <w:rPr>
          <w:bCs/>
          <w:szCs w:val="24"/>
        </w:rPr>
        <w:t>Programs that offer the services of domestic workers who go into people’s homes and help with heavy house cleaning chores.  Activities include providing assistance to persons having difficulty with one or more of the following instrumental activities of daily living: heavy housework, yard work, or sidewalk maintenance.</w:t>
      </w:r>
    </w:p>
    <w:p w:rsidR="00C26DDF" w:rsidRPr="00C26DDF" w:rsidRDefault="00C26DDF" w:rsidP="00501C42">
      <w:pPr>
        <w:jc w:val="both"/>
        <w:rPr>
          <w:szCs w:val="24"/>
        </w:rPr>
      </w:pPr>
    </w:p>
    <w:p w:rsidR="00501C42" w:rsidRPr="00C26DDF" w:rsidRDefault="00501C42" w:rsidP="00501C42">
      <w:pPr>
        <w:jc w:val="both"/>
        <w:rPr>
          <w:bCs/>
          <w:szCs w:val="24"/>
        </w:rPr>
      </w:pPr>
      <w:r w:rsidRPr="00C26DDF">
        <w:rPr>
          <w:i/>
          <w:szCs w:val="24"/>
          <w:u w:val="single"/>
        </w:rPr>
        <w:t>Home Modifications/Repairs</w:t>
      </w:r>
      <w:r w:rsidR="00403309">
        <w:rPr>
          <w:szCs w:val="24"/>
        </w:rPr>
        <w:t xml:space="preserve"> </w:t>
      </w:r>
      <w:r w:rsidRPr="00C26DDF">
        <w:rPr>
          <w:szCs w:val="24"/>
        </w:rPr>
        <w:t xml:space="preserve"> – </w:t>
      </w:r>
      <w:r w:rsidRPr="00C26DDF">
        <w:rPr>
          <w:bCs/>
          <w:szCs w:val="24"/>
        </w:rPr>
        <w:t>Programs that provide assistance in the form of labor and supplies for people who need to make essential repairs in order to eliminate health or safety hazards, such as weatherization, installing safety or accessibility features such as ramps, hand rails, grab bars or repairing or replacing steps, repair of heating, plumbing, or electrical systems.</w:t>
      </w:r>
    </w:p>
    <w:p w:rsidR="00501C42" w:rsidRPr="00C26DDF" w:rsidRDefault="00501C42" w:rsidP="00501C42">
      <w:pPr>
        <w:jc w:val="both"/>
        <w:rPr>
          <w:szCs w:val="24"/>
        </w:rPr>
      </w:pPr>
    </w:p>
    <w:p w:rsidR="00501C42" w:rsidRPr="00C26DDF" w:rsidRDefault="00501C42" w:rsidP="00501C42">
      <w:pPr>
        <w:jc w:val="both"/>
        <w:rPr>
          <w:bCs/>
          <w:szCs w:val="24"/>
        </w:rPr>
      </w:pPr>
      <w:r w:rsidRPr="00C26DDF">
        <w:rPr>
          <w:i/>
          <w:szCs w:val="24"/>
          <w:u w:val="single"/>
        </w:rPr>
        <w:t>Homemaker</w:t>
      </w:r>
      <w:r w:rsidRPr="00C26DDF">
        <w:rPr>
          <w:szCs w:val="24"/>
        </w:rPr>
        <w:t xml:space="preserve"> – 1 hour – </w:t>
      </w:r>
      <w:r w:rsidRPr="00C26DDF">
        <w:rPr>
          <w:bCs/>
          <w:szCs w:val="24"/>
        </w:rPr>
        <w:t>Providing assistance to persons having difficulty with one or more of the following instrumental activities of daily living: preparing meals, shopping for personal items, managing money, using the telephone, and doing light housework.  Activities include routine household management tasks such as menu planning, budgeting, shopping, meal preparation, and light housekeeping</w:t>
      </w:r>
    </w:p>
    <w:p w:rsidR="00501C42" w:rsidRPr="00C26DDF" w:rsidRDefault="00501C42" w:rsidP="00501C42">
      <w:pPr>
        <w:jc w:val="both"/>
        <w:rPr>
          <w:szCs w:val="24"/>
        </w:rPr>
      </w:pPr>
    </w:p>
    <w:p w:rsidR="00EB083F" w:rsidRPr="00C26DDF" w:rsidRDefault="00EB083F" w:rsidP="00EB083F">
      <w:pPr>
        <w:jc w:val="both"/>
        <w:rPr>
          <w:szCs w:val="24"/>
        </w:rPr>
      </w:pPr>
      <w:r w:rsidRPr="00C26DDF">
        <w:rPr>
          <w:i/>
          <w:szCs w:val="24"/>
          <w:u w:val="single"/>
        </w:rPr>
        <w:t>Individual Counseling</w:t>
      </w:r>
      <w:r w:rsidRPr="00C26DDF">
        <w:rPr>
          <w:szCs w:val="24"/>
        </w:rPr>
        <w:t xml:space="preserve"> – 1 hour – </w:t>
      </w:r>
      <w:r w:rsidRPr="00C26DDF">
        <w:rPr>
          <w:bCs/>
          <w:szCs w:val="24"/>
        </w:rPr>
        <w:t>Programs that offer personal therapeutic sessions in which the therapist works on a one-to-one basis with clients to help them resolve their mental, emotional or social problems.  Provided by a Licensed Professional Counselor, Licensed Clinical Social Worker, or a Licensed Clinical Psychologist.</w:t>
      </w:r>
    </w:p>
    <w:p w:rsidR="00EB083F" w:rsidRPr="00C26DDF" w:rsidRDefault="00EB083F" w:rsidP="00EB083F">
      <w:pPr>
        <w:jc w:val="both"/>
        <w:rPr>
          <w:bCs/>
          <w:szCs w:val="24"/>
        </w:rPr>
      </w:pPr>
    </w:p>
    <w:p w:rsidR="00501C42" w:rsidRPr="00C26DDF" w:rsidRDefault="00501C42" w:rsidP="00EB083F">
      <w:pPr>
        <w:jc w:val="both"/>
        <w:rPr>
          <w:bCs/>
          <w:szCs w:val="24"/>
        </w:rPr>
      </w:pPr>
      <w:r w:rsidRPr="00C26DDF">
        <w:rPr>
          <w:bCs/>
          <w:i/>
          <w:szCs w:val="24"/>
          <w:u w:val="single"/>
        </w:rPr>
        <w:t>Institutional Respite</w:t>
      </w:r>
      <w:r w:rsidRPr="00C26DDF">
        <w:rPr>
          <w:bCs/>
          <w:szCs w:val="24"/>
        </w:rPr>
        <w:t xml:space="preserve"> – Overnight, up to 24 hours – Respite provided in assisted living, intermediate or skilled nursing care facility</w:t>
      </w:r>
    </w:p>
    <w:p w:rsidR="00501C42" w:rsidRPr="00C26DDF" w:rsidRDefault="00501C42" w:rsidP="00EB083F">
      <w:pPr>
        <w:jc w:val="both"/>
        <w:rPr>
          <w:bCs/>
          <w:szCs w:val="24"/>
        </w:rPr>
      </w:pPr>
    </w:p>
    <w:p w:rsidR="00501C42" w:rsidRPr="00C26DDF" w:rsidRDefault="00501C42" w:rsidP="00EB083F">
      <w:pPr>
        <w:jc w:val="both"/>
        <w:rPr>
          <w:bCs/>
          <w:szCs w:val="24"/>
        </w:rPr>
      </w:pPr>
      <w:r w:rsidRPr="00C26DDF">
        <w:rPr>
          <w:bCs/>
          <w:i/>
          <w:szCs w:val="24"/>
          <w:u w:val="single"/>
        </w:rPr>
        <w:t>Medical Equipment/Supplies</w:t>
      </w:r>
      <w:r w:rsidR="00403309">
        <w:rPr>
          <w:bCs/>
          <w:szCs w:val="24"/>
        </w:rPr>
        <w:t xml:space="preserve"> </w:t>
      </w:r>
      <w:r w:rsidRPr="00C26DDF">
        <w:rPr>
          <w:bCs/>
          <w:szCs w:val="24"/>
        </w:rPr>
        <w:t xml:space="preserve"> – Programs that provide necessary sickroom equipment, medical bandages, respiratory aids and other medical supplies that are required by people who are convalescing following surgery or illness.</w:t>
      </w:r>
      <w:r w:rsidR="0090367E">
        <w:rPr>
          <w:bCs/>
          <w:szCs w:val="24"/>
        </w:rPr>
        <w:t xml:space="preserve"> </w:t>
      </w:r>
      <w:r w:rsidR="0090367E" w:rsidRPr="00403309">
        <w:rPr>
          <w:bCs/>
          <w:szCs w:val="24"/>
        </w:rPr>
        <w:t>The amount of funding determines purchase(s).</w:t>
      </w:r>
      <w:r w:rsidR="0090367E">
        <w:rPr>
          <w:bCs/>
          <w:szCs w:val="24"/>
        </w:rPr>
        <w:t xml:space="preserve"> </w:t>
      </w:r>
    </w:p>
    <w:p w:rsidR="00501C42" w:rsidRPr="00C26DDF" w:rsidRDefault="00501C42" w:rsidP="00EB083F">
      <w:pPr>
        <w:jc w:val="both"/>
        <w:rPr>
          <w:bCs/>
          <w:szCs w:val="24"/>
        </w:rPr>
      </w:pPr>
    </w:p>
    <w:p w:rsidR="00501C42" w:rsidRPr="00C26DDF" w:rsidRDefault="00501C42" w:rsidP="00EB083F">
      <w:pPr>
        <w:jc w:val="both"/>
        <w:rPr>
          <w:bCs/>
          <w:szCs w:val="24"/>
        </w:rPr>
      </w:pPr>
      <w:r w:rsidRPr="00C26DDF">
        <w:rPr>
          <w:bCs/>
          <w:i/>
          <w:szCs w:val="24"/>
          <w:u w:val="single"/>
        </w:rPr>
        <w:t>Personal Care</w:t>
      </w:r>
      <w:r w:rsidRPr="00C26DDF">
        <w:rPr>
          <w:bCs/>
          <w:szCs w:val="24"/>
        </w:rPr>
        <w:t xml:space="preserve"> – 1 hour – Providing personal assistance, supervision or cues for a person having difficulties with one or more of the following five activities of daily living: eating, dressing, bathing, toileting, and transferring in and out of bed</w:t>
      </w:r>
    </w:p>
    <w:p w:rsidR="00501C42" w:rsidRPr="00C26DDF" w:rsidRDefault="00501C42" w:rsidP="00EB083F">
      <w:pPr>
        <w:jc w:val="both"/>
        <w:rPr>
          <w:bCs/>
          <w:szCs w:val="24"/>
        </w:rPr>
      </w:pPr>
    </w:p>
    <w:p w:rsidR="00501C42" w:rsidRPr="00C26DDF" w:rsidRDefault="00501C42" w:rsidP="00EB083F">
      <w:pPr>
        <w:jc w:val="both"/>
        <w:rPr>
          <w:bCs/>
          <w:szCs w:val="24"/>
        </w:rPr>
      </w:pPr>
      <w:r w:rsidRPr="00C26DDF">
        <w:rPr>
          <w:bCs/>
          <w:i/>
          <w:szCs w:val="24"/>
          <w:u w:val="single"/>
        </w:rPr>
        <w:t>Personal Emergency Response System</w:t>
      </w:r>
      <w:r w:rsidRPr="00C26DDF">
        <w:rPr>
          <w:bCs/>
          <w:szCs w:val="24"/>
        </w:rPr>
        <w:t xml:space="preserve"> – Installation, Monthly Fee – Programs that provide electronic equipment which connects frail elderly individuals or people who have disabilities with participating hospitals, paramedics or other sources of emergency assistance.</w:t>
      </w:r>
    </w:p>
    <w:p w:rsidR="00501C42" w:rsidRPr="00C26DDF" w:rsidRDefault="00501C42" w:rsidP="00EB083F">
      <w:pPr>
        <w:jc w:val="both"/>
        <w:rPr>
          <w:bCs/>
          <w:szCs w:val="24"/>
        </w:rPr>
      </w:pPr>
    </w:p>
    <w:p w:rsidR="00501C42" w:rsidRPr="00C26DDF" w:rsidRDefault="00501C42" w:rsidP="00EB083F">
      <w:pPr>
        <w:jc w:val="both"/>
        <w:rPr>
          <w:bCs/>
          <w:szCs w:val="24"/>
        </w:rPr>
      </w:pPr>
      <w:r w:rsidRPr="00C26DDF">
        <w:rPr>
          <w:bCs/>
          <w:i/>
          <w:szCs w:val="24"/>
          <w:u w:val="single"/>
        </w:rPr>
        <w:t>Pest Control</w:t>
      </w:r>
      <w:r w:rsidRPr="00C26DDF">
        <w:rPr>
          <w:bCs/>
          <w:szCs w:val="24"/>
        </w:rPr>
        <w:t xml:space="preserve"> – Programs that abate established infestations of insects, rodents and other pest which may endanger the health of the family or cause damage to homes.</w:t>
      </w:r>
    </w:p>
    <w:p w:rsidR="00501C42" w:rsidRPr="00C26DDF" w:rsidRDefault="00501C42" w:rsidP="00EB083F">
      <w:pPr>
        <w:jc w:val="both"/>
        <w:rPr>
          <w:bCs/>
          <w:szCs w:val="24"/>
        </w:rPr>
      </w:pPr>
    </w:p>
    <w:p w:rsidR="00EB083F" w:rsidRPr="00EB083F" w:rsidRDefault="00EB083F" w:rsidP="00EB083F">
      <w:pPr>
        <w:jc w:val="both"/>
        <w:rPr>
          <w:szCs w:val="24"/>
        </w:rPr>
      </w:pPr>
      <w:r w:rsidRPr="00C26DDF">
        <w:rPr>
          <w:bCs/>
          <w:i/>
          <w:szCs w:val="24"/>
          <w:u w:val="single"/>
        </w:rPr>
        <w:t>Support Groups</w:t>
      </w:r>
      <w:r w:rsidRPr="00C26DDF">
        <w:rPr>
          <w:bCs/>
          <w:szCs w:val="24"/>
        </w:rPr>
        <w:t xml:space="preserve"> – 1 session – Programs that offer sessions in which unrelated groups of seniors and/or their families discuss their attitudes, feelings and problems and, with input from other members in the group, attempt to achieve greater understanding and adjustment and explore solutions to their problem</w:t>
      </w:r>
      <w:r w:rsidRPr="00EB083F">
        <w:rPr>
          <w:bCs/>
          <w:szCs w:val="24"/>
        </w:rPr>
        <w:t>.</w:t>
      </w:r>
    </w:p>
    <w:p w:rsidR="00EB083F" w:rsidRDefault="00EB083F">
      <w:pPr>
        <w:rPr>
          <w:sz w:val="26"/>
        </w:rPr>
      </w:pPr>
      <w:r>
        <w:rPr>
          <w:sz w:val="26"/>
        </w:rPr>
        <w:br w:type="page"/>
      </w:r>
    </w:p>
    <w:p w:rsidR="00AE005E" w:rsidRDefault="008E276C" w:rsidP="008E276C">
      <w:pPr>
        <w:pStyle w:val="Title"/>
        <w:rPr>
          <w:sz w:val="24"/>
        </w:rPr>
      </w:pPr>
      <w:r>
        <w:rPr>
          <w:sz w:val="26"/>
        </w:rPr>
        <w:t>RFPA CHECKLIST</w:t>
      </w:r>
    </w:p>
    <w:p w:rsidR="00AE005E" w:rsidRDefault="00AE005E" w:rsidP="00AE005E">
      <w:pPr>
        <w:jc w:val="center"/>
      </w:pPr>
    </w:p>
    <w:p w:rsidR="00204D5D" w:rsidRPr="00204D5D" w:rsidRDefault="00204D5D" w:rsidP="00204D5D">
      <w:pPr>
        <w:numPr>
          <w:ilvl w:val="0"/>
          <w:numId w:val="20"/>
        </w:numPr>
        <w:spacing w:line="360" w:lineRule="auto"/>
        <w:rPr>
          <w:sz w:val="26"/>
        </w:rPr>
      </w:pPr>
      <w:r w:rsidRPr="00204D5D">
        <w:rPr>
          <w:sz w:val="26"/>
        </w:rPr>
        <w:t>Cover Letter</w:t>
      </w:r>
    </w:p>
    <w:p w:rsidR="00204D5D" w:rsidRDefault="00204D5D" w:rsidP="00204D5D">
      <w:pPr>
        <w:numPr>
          <w:ilvl w:val="0"/>
          <w:numId w:val="20"/>
        </w:numPr>
        <w:spacing w:line="360" w:lineRule="auto"/>
        <w:rPr>
          <w:sz w:val="26"/>
        </w:rPr>
      </w:pPr>
      <w:r>
        <w:rPr>
          <w:sz w:val="26"/>
        </w:rPr>
        <w:t>W-9</w:t>
      </w:r>
    </w:p>
    <w:p w:rsidR="00204D5D" w:rsidRDefault="00204D5D" w:rsidP="00204D5D">
      <w:pPr>
        <w:numPr>
          <w:ilvl w:val="0"/>
          <w:numId w:val="20"/>
        </w:numPr>
        <w:spacing w:line="360" w:lineRule="auto"/>
        <w:rPr>
          <w:sz w:val="26"/>
        </w:rPr>
      </w:pPr>
      <w:r>
        <w:rPr>
          <w:sz w:val="26"/>
        </w:rPr>
        <w:t>Current PSSA License</w:t>
      </w:r>
    </w:p>
    <w:p w:rsidR="00204D5D" w:rsidRDefault="00204D5D" w:rsidP="00204D5D">
      <w:pPr>
        <w:numPr>
          <w:ilvl w:val="0"/>
          <w:numId w:val="20"/>
        </w:numPr>
        <w:spacing w:line="360" w:lineRule="auto"/>
        <w:rPr>
          <w:sz w:val="26"/>
        </w:rPr>
      </w:pPr>
      <w:r>
        <w:rPr>
          <w:sz w:val="26"/>
        </w:rPr>
        <w:t xml:space="preserve">PSSA licensing or other entity monitoring reports and POC acceptance letters </w:t>
      </w:r>
    </w:p>
    <w:p w:rsidR="00204D5D" w:rsidRDefault="00204D5D" w:rsidP="00204D5D">
      <w:pPr>
        <w:numPr>
          <w:ilvl w:val="0"/>
          <w:numId w:val="20"/>
        </w:numPr>
        <w:rPr>
          <w:b/>
          <w:bCs/>
          <w:sz w:val="26"/>
        </w:rPr>
      </w:pPr>
      <w:r>
        <w:rPr>
          <w:sz w:val="26"/>
        </w:rPr>
        <w:t>Audited financial statement or other requested financial information</w:t>
      </w:r>
    </w:p>
    <w:p w:rsidR="00204D5D" w:rsidRDefault="00204D5D" w:rsidP="00204D5D">
      <w:pPr>
        <w:numPr>
          <w:ilvl w:val="0"/>
          <w:numId w:val="20"/>
        </w:numPr>
        <w:rPr>
          <w:b/>
          <w:bCs/>
          <w:sz w:val="26"/>
        </w:rPr>
      </w:pPr>
      <w:r>
        <w:rPr>
          <w:sz w:val="26"/>
        </w:rPr>
        <w:t>Business License/Business Status</w:t>
      </w:r>
    </w:p>
    <w:p w:rsidR="00204D5D" w:rsidRDefault="00204D5D" w:rsidP="00204D5D">
      <w:pPr>
        <w:numPr>
          <w:ilvl w:val="0"/>
          <w:numId w:val="20"/>
        </w:numPr>
        <w:rPr>
          <w:b/>
          <w:bCs/>
          <w:sz w:val="26"/>
        </w:rPr>
      </w:pPr>
      <w:r>
        <w:rPr>
          <w:sz w:val="26"/>
        </w:rPr>
        <w:t>Valid certificate of liability insurance</w:t>
      </w:r>
    </w:p>
    <w:p w:rsidR="00204D5D" w:rsidRDefault="00204D5D" w:rsidP="00204D5D">
      <w:pPr>
        <w:numPr>
          <w:ilvl w:val="0"/>
          <w:numId w:val="20"/>
        </w:numPr>
        <w:rPr>
          <w:b/>
          <w:bCs/>
          <w:sz w:val="26"/>
        </w:rPr>
      </w:pPr>
      <w:r>
        <w:rPr>
          <w:sz w:val="26"/>
        </w:rPr>
        <w:t>Service Delivery explanation</w:t>
      </w:r>
      <w:r>
        <w:rPr>
          <w:b/>
          <w:bCs/>
          <w:sz w:val="26"/>
        </w:rPr>
        <w:t xml:space="preserve">, </w:t>
      </w:r>
      <w:r>
        <w:rPr>
          <w:sz w:val="26"/>
        </w:rPr>
        <w:t>&amp; Attachment 1 – Scope of Work</w:t>
      </w:r>
      <w:r>
        <w:rPr>
          <w:b/>
          <w:bCs/>
          <w:sz w:val="26"/>
        </w:rPr>
        <w:t xml:space="preserve">, </w:t>
      </w:r>
      <w:r>
        <w:rPr>
          <w:sz w:val="26"/>
        </w:rPr>
        <w:t>Timeline for implementation</w:t>
      </w:r>
    </w:p>
    <w:p w:rsidR="00204D5D" w:rsidRDefault="00204D5D" w:rsidP="00204D5D">
      <w:pPr>
        <w:numPr>
          <w:ilvl w:val="0"/>
          <w:numId w:val="20"/>
        </w:numPr>
        <w:rPr>
          <w:b/>
          <w:bCs/>
          <w:sz w:val="26"/>
        </w:rPr>
      </w:pPr>
      <w:r>
        <w:rPr>
          <w:sz w:val="26"/>
        </w:rPr>
        <w:t xml:space="preserve">Policy for conducting/maintaining background checks </w:t>
      </w:r>
    </w:p>
    <w:p w:rsidR="00204D5D" w:rsidRPr="00555151" w:rsidRDefault="00204D5D" w:rsidP="00555151">
      <w:pPr>
        <w:numPr>
          <w:ilvl w:val="0"/>
          <w:numId w:val="20"/>
        </w:numPr>
        <w:rPr>
          <w:b/>
          <w:bCs/>
          <w:sz w:val="26"/>
        </w:rPr>
      </w:pPr>
      <w:r w:rsidRPr="00555151">
        <w:rPr>
          <w:sz w:val="26"/>
        </w:rPr>
        <w:t>Attached schedule of holidays, (HDM only – procedures for prioritizing Emergency meals; Caregiver Training only – training curriculum, training schedule for 12 month period)</w:t>
      </w:r>
    </w:p>
    <w:p w:rsidR="00204D5D" w:rsidRDefault="00204D5D" w:rsidP="00204D5D">
      <w:pPr>
        <w:numPr>
          <w:ilvl w:val="0"/>
          <w:numId w:val="20"/>
        </w:numPr>
        <w:rPr>
          <w:sz w:val="26"/>
        </w:rPr>
      </w:pPr>
      <w:r>
        <w:rPr>
          <w:sz w:val="26"/>
        </w:rPr>
        <w:t xml:space="preserve">History, Governing Body, Organizational Chart, Experience </w:t>
      </w:r>
    </w:p>
    <w:p w:rsidR="00204D5D" w:rsidRDefault="00204D5D" w:rsidP="00204D5D">
      <w:pPr>
        <w:numPr>
          <w:ilvl w:val="0"/>
          <w:numId w:val="20"/>
        </w:numPr>
        <w:spacing w:line="360" w:lineRule="auto"/>
        <w:rPr>
          <w:sz w:val="26"/>
        </w:rPr>
      </w:pPr>
      <w:r>
        <w:rPr>
          <w:sz w:val="26"/>
        </w:rPr>
        <w:t>Mission Statement, Values/Guiding Principles</w:t>
      </w:r>
    </w:p>
    <w:p w:rsidR="00204D5D" w:rsidRDefault="00204D5D" w:rsidP="00204D5D">
      <w:pPr>
        <w:numPr>
          <w:ilvl w:val="0"/>
          <w:numId w:val="20"/>
        </w:numPr>
        <w:rPr>
          <w:sz w:val="26"/>
        </w:rPr>
      </w:pPr>
      <w:r>
        <w:rPr>
          <w:sz w:val="26"/>
        </w:rPr>
        <w:t>Personnel –</w:t>
      </w:r>
      <w:r w:rsidR="00091478">
        <w:rPr>
          <w:sz w:val="26"/>
        </w:rPr>
        <w:t xml:space="preserve"> </w:t>
      </w:r>
      <w:r>
        <w:rPr>
          <w:sz w:val="26"/>
        </w:rPr>
        <w:t>supervisory structure, qualifications/job descriptions, proposed training and curriculum</w:t>
      </w:r>
    </w:p>
    <w:p w:rsidR="00CE0D4C" w:rsidRDefault="00204D5D" w:rsidP="00AE005E">
      <w:pPr>
        <w:numPr>
          <w:ilvl w:val="0"/>
          <w:numId w:val="20"/>
        </w:numPr>
        <w:rPr>
          <w:sz w:val="26"/>
        </w:rPr>
      </w:pPr>
      <w:r>
        <w:rPr>
          <w:sz w:val="26"/>
        </w:rPr>
        <w:t>Verification of Workers Compensation Insurance</w:t>
      </w:r>
    </w:p>
    <w:p w:rsidR="00204D5D" w:rsidRDefault="00204D5D" w:rsidP="00AE005E">
      <w:pPr>
        <w:numPr>
          <w:ilvl w:val="0"/>
          <w:numId w:val="20"/>
        </w:numPr>
        <w:rPr>
          <w:sz w:val="26"/>
        </w:rPr>
      </w:pPr>
      <w:r>
        <w:rPr>
          <w:sz w:val="26"/>
        </w:rPr>
        <w:t>Customer Satisfaction Survey Results</w:t>
      </w:r>
    </w:p>
    <w:p w:rsidR="00204D5D" w:rsidRDefault="00204D5D" w:rsidP="00AE005E">
      <w:pPr>
        <w:numPr>
          <w:ilvl w:val="0"/>
          <w:numId w:val="20"/>
        </w:numPr>
        <w:rPr>
          <w:sz w:val="26"/>
        </w:rPr>
      </w:pPr>
      <w:r>
        <w:rPr>
          <w:sz w:val="26"/>
        </w:rPr>
        <w:t>Completed Attachment 2:  Assurance and Certification of Usual and Customary Charges</w:t>
      </w:r>
    </w:p>
    <w:p w:rsidR="00204D5D" w:rsidRDefault="00204D5D" w:rsidP="00AE005E">
      <w:pPr>
        <w:numPr>
          <w:ilvl w:val="0"/>
          <w:numId w:val="20"/>
        </w:numPr>
        <w:rPr>
          <w:sz w:val="26"/>
        </w:rPr>
      </w:pPr>
      <w:r>
        <w:rPr>
          <w:sz w:val="26"/>
        </w:rPr>
        <w:t>Signed Authorization for submission</w:t>
      </w:r>
    </w:p>
    <w:p w:rsidR="00302070" w:rsidRDefault="00302070" w:rsidP="00F26483">
      <w:pPr>
        <w:ind w:left="720"/>
      </w:pPr>
    </w:p>
    <w:p w:rsidR="00F30D7C" w:rsidRPr="00302070" w:rsidRDefault="00302070" w:rsidP="00B40483">
      <w:pPr>
        <w:ind w:left="720"/>
        <w:jc w:val="right"/>
      </w:pPr>
      <w:r>
        <w:br w:type="page"/>
      </w:r>
    </w:p>
    <w:sectPr w:rsidR="00F30D7C" w:rsidRPr="00302070" w:rsidSect="001D7D8D">
      <w:footerReference w:type="even" r:id="rId8"/>
      <w:footerReference w:type="default" r:id="rId9"/>
      <w:type w:val="continuous"/>
      <w:pgSz w:w="12240" w:h="15840" w:code="1"/>
      <w:pgMar w:top="720" w:right="1440" w:bottom="1440" w:left="1440" w:header="720" w:footer="720" w:gutter="0"/>
      <w:cols w:space="720" w:equalWidth="0">
        <w:col w:w="9360"/>
      </w:cols>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07B" w:rsidRDefault="001E007B">
      <w:r>
        <w:separator/>
      </w:r>
    </w:p>
  </w:endnote>
  <w:endnote w:type="continuationSeparator" w:id="0">
    <w:p w:rsidR="001E007B" w:rsidRDefault="001E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CEA" w:rsidRDefault="00CF7C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7CEA" w:rsidRDefault="00CF7C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CEA" w:rsidRDefault="00CF7CEA">
    <w:r>
      <w:t>Revised October 2021</w:t>
    </w: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8"/>
      <w:gridCol w:w="8382"/>
    </w:tblGrid>
    <w:tr w:rsidR="00CF7CEA" w:rsidTr="000A7258">
      <w:tc>
        <w:tcPr>
          <w:tcW w:w="993" w:type="dxa"/>
        </w:tcPr>
        <w:p w:rsidR="00CF7CEA" w:rsidRDefault="00CF7CEA">
          <w:pPr>
            <w:pStyle w:val="Footer"/>
            <w:jc w:val="right"/>
            <w:rPr>
              <w:b/>
              <w:color w:val="4F81BD" w:themeColor="accent1"/>
              <w:sz w:val="32"/>
              <w:szCs w:val="32"/>
            </w:rPr>
          </w:pPr>
          <w:r>
            <w:fldChar w:fldCharType="begin"/>
          </w:r>
          <w:r>
            <w:instrText xml:space="preserve"> PAGE   \* MERGEFORMAT </w:instrText>
          </w:r>
          <w:r>
            <w:fldChar w:fldCharType="separate"/>
          </w:r>
          <w:r w:rsidR="00B40483" w:rsidRPr="00B40483">
            <w:rPr>
              <w:b/>
              <w:noProof/>
              <w:color w:val="4F81BD" w:themeColor="accent1"/>
              <w:sz w:val="32"/>
              <w:szCs w:val="32"/>
            </w:rPr>
            <w:t>1</w:t>
          </w:r>
          <w:r>
            <w:rPr>
              <w:b/>
              <w:noProof/>
              <w:color w:val="4F81BD" w:themeColor="accent1"/>
              <w:sz w:val="32"/>
              <w:szCs w:val="32"/>
            </w:rPr>
            <w:fldChar w:fldCharType="end"/>
          </w:r>
        </w:p>
      </w:tc>
      <w:tc>
        <w:tcPr>
          <w:tcW w:w="8583" w:type="dxa"/>
        </w:tcPr>
        <w:p w:rsidR="00CF7CEA" w:rsidRDefault="00CF7CEA">
          <w:pPr>
            <w:pStyle w:val="Footer"/>
          </w:pPr>
        </w:p>
      </w:tc>
    </w:tr>
  </w:tbl>
  <w:p w:rsidR="00CF7CEA" w:rsidRDefault="00CF7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07B" w:rsidRDefault="001E007B">
      <w:r>
        <w:separator/>
      </w:r>
    </w:p>
  </w:footnote>
  <w:footnote w:type="continuationSeparator" w:id="0">
    <w:p w:rsidR="001E007B" w:rsidRDefault="001E0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BFF"/>
    <w:multiLevelType w:val="hybridMultilevel"/>
    <w:tmpl w:val="92EAB1AE"/>
    <w:lvl w:ilvl="0" w:tplc="CF68590C">
      <w:start w:val="1"/>
      <w:numFmt w:val="decimal"/>
      <w:lvlText w:val="%1."/>
      <w:lvlJc w:val="left"/>
      <w:pPr>
        <w:tabs>
          <w:tab w:val="num" w:pos="1080"/>
        </w:tabs>
        <w:ind w:left="1080" w:hanging="720"/>
      </w:pPr>
      <w:rPr>
        <w:rFonts w:cs="Times New Roman" w:hint="default"/>
        <w:b w:val="0"/>
      </w:rPr>
    </w:lvl>
    <w:lvl w:ilvl="1" w:tplc="70CCE354">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7086A"/>
    <w:multiLevelType w:val="hybridMultilevel"/>
    <w:tmpl w:val="D5A6C8A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231766"/>
    <w:multiLevelType w:val="hybridMultilevel"/>
    <w:tmpl w:val="283035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DFE54B0"/>
    <w:multiLevelType w:val="hybridMultilevel"/>
    <w:tmpl w:val="DAACA3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031B36"/>
    <w:multiLevelType w:val="hybridMultilevel"/>
    <w:tmpl w:val="DAACA3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4434E49"/>
    <w:multiLevelType w:val="singleLevel"/>
    <w:tmpl w:val="2EF01A0E"/>
    <w:lvl w:ilvl="0">
      <w:start w:val="1"/>
      <w:numFmt w:val="decimal"/>
      <w:lvlText w:val="%1."/>
      <w:lvlJc w:val="left"/>
      <w:pPr>
        <w:tabs>
          <w:tab w:val="num" w:pos="1080"/>
        </w:tabs>
        <w:ind w:left="1080" w:hanging="360"/>
      </w:pPr>
      <w:rPr>
        <w:rFonts w:cs="Times New Roman" w:hint="default"/>
      </w:rPr>
    </w:lvl>
  </w:abstractNum>
  <w:abstractNum w:abstractNumId="6" w15:restartNumberingAfterBreak="0">
    <w:nsid w:val="2D746B9D"/>
    <w:multiLevelType w:val="hybridMultilevel"/>
    <w:tmpl w:val="00E4A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6C4660"/>
    <w:multiLevelType w:val="multilevel"/>
    <w:tmpl w:val="91D03BBA"/>
    <w:lvl w:ilvl="0">
      <w:start w:val="1"/>
      <w:numFmt w:val="upperRoman"/>
      <w:pStyle w:val="Heading1"/>
      <w:lvlText w:val="%1."/>
      <w:lvlJc w:val="left"/>
      <w:pPr>
        <w:tabs>
          <w:tab w:val="num" w:pos="720"/>
        </w:tabs>
        <w:ind w:left="360" w:hanging="360"/>
      </w:pPr>
      <w:rPr>
        <w:rFonts w:ascii="Arial" w:hAnsi="Arial" w:cs="Times New Roman" w:hint="default"/>
        <w:b/>
        <w:i w:val="0"/>
        <w:sz w:val="20"/>
      </w:rPr>
    </w:lvl>
    <w:lvl w:ilvl="1">
      <w:start w:val="1"/>
      <w:numFmt w:val="lowerLetter"/>
      <w:pStyle w:val="Heading1a"/>
      <w:lvlText w:val="%2)"/>
      <w:lvlJc w:val="left"/>
      <w:pPr>
        <w:tabs>
          <w:tab w:val="num" w:pos="720"/>
        </w:tabs>
        <w:ind w:left="720" w:hanging="360"/>
      </w:pPr>
      <w:rPr>
        <w:rFonts w:ascii="Arial" w:hAnsi="Arial" w:cs="Times New Roman" w:hint="default"/>
        <w:b w:val="0"/>
        <w:i w:val="0"/>
        <w:sz w:val="20"/>
      </w:rPr>
    </w:lvl>
    <w:lvl w:ilvl="2">
      <w:start w:val="1"/>
      <w:numFmt w:val="decimal"/>
      <w:lvlText w:val="%3."/>
      <w:lvlJc w:val="left"/>
      <w:pPr>
        <w:tabs>
          <w:tab w:val="num" w:pos="1080"/>
        </w:tabs>
        <w:ind w:left="1080" w:hanging="360"/>
      </w:pPr>
      <w:rPr>
        <w:rFonts w:ascii="Arial" w:hAnsi="Arial" w:cs="Times New Roman" w:hint="default"/>
        <w:b w:val="0"/>
        <w:i w:val="0"/>
        <w:sz w:val="20"/>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Total:"/>
      <w:lvlJc w:val="left"/>
      <w:pPr>
        <w:tabs>
          <w:tab w:val="num" w:pos="1800"/>
        </w:tabs>
        <w:ind w:left="1440" w:hanging="360"/>
      </w:pPr>
      <w:rPr>
        <w:rFonts w:cs="Times New Roman"/>
        <w:u w:val="single"/>
      </w:rPr>
    </w:lvl>
    <w:lvl w:ilvl="6">
      <w:start w:val="1"/>
      <w:numFmt w:val="lowerRoman"/>
      <w:lvlText w:val="(%7)"/>
      <w:lvlJc w:val="left"/>
      <w:pPr>
        <w:tabs>
          <w:tab w:val="num" w:pos="5040"/>
        </w:tabs>
        <w:ind w:left="5040" w:hanging="720"/>
      </w:pPr>
      <w:rPr>
        <w:rFonts w:cs="Times New Roman"/>
      </w:rPr>
    </w:lvl>
    <w:lvl w:ilvl="7">
      <w:start w:val="1"/>
      <w:numFmt w:val="lowerLetter"/>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8" w15:restartNumberingAfterBreak="0">
    <w:nsid w:val="3FBA00DF"/>
    <w:multiLevelType w:val="hybridMultilevel"/>
    <w:tmpl w:val="4C5E4AE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A77BCB"/>
    <w:multiLevelType w:val="hybridMultilevel"/>
    <w:tmpl w:val="8F122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E74373"/>
    <w:multiLevelType w:val="hybridMultilevel"/>
    <w:tmpl w:val="A1FEF678"/>
    <w:lvl w:ilvl="0" w:tplc="D2CEA83E">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4DCF33E7"/>
    <w:multiLevelType w:val="hybridMultilevel"/>
    <w:tmpl w:val="D18C8286"/>
    <w:lvl w:ilvl="0" w:tplc="6DCA48D8">
      <w:start w:val="1"/>
      <w:numFmt w:val="bullet"/>
      <w:lvlText w:val=""/>
      <w:lvlJc w:val="left"/>
      <w:pPr>
        <w:tabs>
          <w:tab w:val="num" w:pos="720"/>
        </w:tabs>
        <w:ind w:left="720" w:hanging="576"/>
      </w:pPr>
      <w:rPr>
        <w:rFonts w:ascii="Wingdings" w:hAnsi="Wingdings" w:hint="default"/>
        <w:sz w:val="5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24C0A"/>
    <w:multiLevelType w:val="hybridMultilevel"/>
    <w:tmpl w:val="BE52D140"/>
    <w:lvl w:ilvl="0" w:tplc="B8669A6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E80830"/>
    <w:multiLevelType w:val="hybridMultilevel"/>
    <w:tmpl w:val="7E285CDA"/>
    <w:lvl w:ilvl="0" w:tplc="9FEE102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7A39DD"/>
    <w:multiLevelType w:val="hybridMultilevel"/>
    <w:tmpl w:val="DAACA3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E0335F7"/>
    <w:multiLevelType w:val="hybridMultilevel"/>
    <w:tmpl w:val="BADAD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6436CE"/>
    <w:multiLevelType w:val="hybridMultilevel"/>
    <w:tmpl w:val="5EC41B3A"/>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94F111C"/>
    <w:multiLevelType w:val="hybridMultilevel"/>
    <w:tmpl w:val="AA9A7960"/>
    <w:lvl w:ilvl="0" w:tplc="C8702A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B8A3FFC"/>
    <w:multiLevelType w:val="singleLevel"/>
    <w:tmpl w:val="BBA8C13E"/>
    <w:lvl w:ilvl="0">
      <w:start w:val="1"/>
      <w:numFmt w:val="bullet"/>
      <w:pStyle w:val="Bulleted"/>
      <w:lvlText w:val=""/>
      <w:lvlJc w:val="left"/>
      <w:pPr>
        <w:tabs>
          <w:tab w:val="num" w:pos="907"/>
        </w:tabs>
        <w:ind w:left="907" w:hanging="461"/>
      </w:pPr>
      <w:rPr>
        <w:rFonts w:ascii="Symbol" w:hAnsi="Symbol" w:hint="default"/>
        <w:color w:val="auto"/>
        <w:sz w:val="20"/>
      </w:rPr>
    </w:lvl>
  </w:abstractNum>
  <w:num w:numId="1">
    <w:abstractNumId w:val="5"/>
  </w:num>
  <w:num w:numId="2">
    <w:abstractNumId w:val="7"/>
  </w:num>
  <w:num w:numId="3">
    <w:abstractNumId w:val="7"/>
  </w:num>
  <w:num w:numId="4">
    <w:abstractNumId w:val="7"/>
  </w:num>
  <w:num w:numId="5">
    <w:abstractNumId w:val="18"/>
  </w:num>
  <w:num w:numId="6">
    <w:abstractNumId w:val="7"/>
  </w:num>
  <w:num w:numId="7">
    <w:abstractNumId w:val="2"/>
  </w:num>
  <w:num w:numId="8">
    <w:abstractNumId w:val="9"/>
  </w:num>
  <w:num w:numId="9">
    <w:abstractNumId w:val="1"/>
  </w:num>
  <w:num w:numId="10">
    <w:abstractNumId w:val="16"/>
  </w:num>
  <w:num w:numId="11">
    <w:abstractNumId w:val="14"/>
  </w:num>
  <w:num w:numId="12">
    <w:abstractNumId w:val="17"/>
  </w:num>
  <w:num w:numId="13">
    <w:abstractNumId w:val="0"/>
  </w:num>
  <w:num w:numId="14">
    <w:abstractNumId w:val="10"/>
  </w:num>
  <w:num w:numId="15">
    <w:abstractNumId w:val="6"/>
  </w:num>
  <w:num w:numId="16">
    <w:abstractNumId w:val="15"/>
  </w:num>
  <w:num w:numId="17">
    <w:abstractNumId w:val="8"/>
  </w:num>
  <w:num w:numId="18">
    <w:abstractNumId w:val="4"/>
  </w:num>
  <w:num w:numId="19">
    <w:abstractNumId w:val="3"/>
  </w:num>
  <w:num w:numId="20">
    <w:abstractNumId w:val="11"/>
  </w:num>
  <w:num w:numId="21">
    <w:abstractNumId w:val="13"/>
  </w:num>
  <w:num w:numId="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1D"/>
    <w:rsid w:val="00005E63"/>
    <w:rsid w:val="000343C0"/>
    <w:rsid w:val="00054011"/>
    <w:rsid w:val="00073C97"/>
    <w:rsid w:val="00077329"/>
    <w:rsid w:val="000812B6"/>
    <w:rsid w:val="00091478"/>
    <w:rsid w:val="00097BE0"/>
    <w:rsid w:val="000A1353"/>
    <w:rsid w:val="000A3D23"/>
    <w:rsid w:val="000A702C"/>
    <w:rsid w:val="000A7258"/>
    <w:rsid w:val="000B7DA1"/>
    <w:rsid w:val="000C6A17"/>
    <w:rsid w:val="000E0135"/>
    <w:rsid w:val="00103632"/>
    <w:rsid w:val="00104551"/>
    <w:rsid w:val="0012511E"/>
    <w:rsid w:val="00144BDD"/>
    <w:rsid w:val="001A7940"/>
    <w:rsid w:val="001B0842"/>
    <w:rsid w:val="001C00A4"/>
    <w:rsid w:val="001D28A2"/>
    <w:rsid w:val="001D4E34"/>
    <w:rsid w:val="001D7D8D"/>
    <w:rsid w:val="001E007B"/>
    <w:rsid w:val="00204D5D"/>
    <w:rsid w:val="00213E35"/>
    <w:rsid w:val="00224D23"/>
    <w:rsid w:val="002472D0"/>
    <w:rsid w:val="00250569"/>
    <w:rsid w:val="00252072"/>
    <w:rsid w:val="00253A97"/>
    <w:rsid w:val="00260225"/>
    <w:rsid w:val="002652EF"/>
    <w:rsid w:val="002776BD"/>
    <w:rsid w:val="002816FF"/>
    <w:rsid w:val="002A18F2"/>
    <w:rsid w:val="002B00AC"/>
    <w:rsid w:val="002C2D7B"/>
    <w:rsid w:val="002C2DA2"/>
    <w:rsid w:val="002C7C00"/>
    <w:rsid w:val="002E3892"/>
    <w:rsid w:val="002F0721"/>
    <w:rsid w:val="00302070"/>
    <w:rsid w:val="003079A2"/>
    <w:rsid w:val="00314B1E"/>
    <w:rsid w:val="0032150C"/>
    <w:rsid w:val="00323734"/>
    <w:rsid w:val="00362745"/>
    <w:rsid w:val="00365970"/>
    <w:rsid w:val="00380636"/>
    <w:rsid w:val="003A149C"/>
    <w:rsid w:val="003C6C9D"/>
    <w:rsid w:val="003E6A28"/>
    <w:rsid w:val="00400818"/>
    <w:rsid w:val="00401CED"/>
    <w:rsid w:val="00403309"/>
    <w:rsid w:val="004145F3"/>
    <w:rsid w:val="00424312"/>
    <w:rsid w:val="004272A7"/>
    <w:rsid w:val="00436430"/>
    <w:rsid w:val="00436463"/>
    <w:rsid w:val="00437143"/>
    <w:rsid w:val="00442239"/>
    <w:rsid w:val="0044243F"/>
    <w:rsid w:val="004515B0"/>
    <w:rsid w:val="00462983"/>
    <w:rsid w:val="00483F74"/>
    <w:rsid w:val="004A73EA"/>
    <w:rsid w:val="004B33B0"/>
    <w:rsid w:val="004B6C8B"/>
    <w:rsid w:val="004D1865"/>
    <w:rsid w:val="004D784E"/>
    <w:rsid w:val="004F1D01"/>
    <w:rsid w:val="004F661C"/>
    <w:rsid w:val="004F6AB8"/>
    <w:rsid w:val="004F75BE"/>
    <w:rsid w:val="00501C42"/>
    <w:rsid w:val="005021EE"/>
    <w:rsid w:val="00507888"/>
    <w:rsid w:val="00507B44"/>
    <w:rsid w:val="005175CB"/>
    <w:rsid w:val="00526C2B"/>
    <w:rsid w:val="00534A1B"/>
    <w:rsid w:val="00536EA7"/>
    <w:rsid w:val="00555151"/>
    <w:rsid w:val="00561945"/>
    <w:rsid w:val="00571092"/>
    <w:rsid w:val="00573C9C"/>
    <w:rsid w:val="005852ED"/>
    <w:rsid w:val="005878D4"/>
    <w:rsid w:val="005935B0"/>
    <w:rsid w:val="005A0F93"/>
    <w:rsid w:val="005A1DB3"/>
    <w:rsid w:val="005B3BDF"/>
    <w:rsid w:val="005B74FF"/>
    <w:rsid w:val="005C23C5"/>
    <w:rsid w:val="005D2831"/>
    <w:rsid w:val="005E3FCB"/>
    <w:rsid w:val="00670957"/>
    <w:rsid w:val="006730D8"/>
    <w:rsid w:val="0069444A"/>
    <w:rsid w:val="006A2DF5"/>
    <w:rsid w:val="006A3E8D"/>
    <w:rsid w:val="006A7BDB"/>
    <w:rsid w:val="006C391A"/>
    <w:rsid w:val="006D5489"/>
    <w:rsid w:val="006F7B4E"/>
    <w:rsid w:val="00724CAE"/>
    <w:rsid w:val="00734823"/>
    <w:rsid w:val="00744D4E"/>
    <w:rsid w:val="007511FD"/>
    <w:rsid w:val="00751A4D"/>
    <w:rsid w:val="007645C6"/>
    <w:rsid w:val="007769C2"/>
    <w:rsid w:val="007827D9"/>
    <w:rsid w:val="00783688"/>
    <w:rsid w:val="007B06CD"/>
    <w:rsid w:val="007C15FE"/>
    <w:rsid w:val="007D1D59"/>
    <w:rsid w:val="007D61ED"/>
    <w:rsid w:val="007F236C"/>
    <w:rsid w:val="00802026"/>
    <w:rsid w:val="00816E18"/>
    <w:rsid w:val="00827AAC"/>
    <w:rsid w:val="0083681D"/>
    <w:rsid w:val="00853E32"/>
    <w:rsid w:val="00867AC3"/>
    <w:rsid w:val="008843B5"/>
    <w:rsid w:val="00885F06"/>
    <w:rsid w:val="00886B4C"/>
    <w:rsid w:val="008877BF"/>
    <w:rsid w:val="008A746A"/>
    <w:rsid w:val="008B067A"/>
    <w:rsid w:val="008D25D3"/>
    <w:rsid w:val="008E2688"/>
    <w:rsid w:val="008E276C"/>
    <w:rsid w:val="008E4610"/>
    <w:rsid w:val="0090367E"/>
    <w:rsid w:val="0090681D"/>
    <w:rsid w:val="00906D6F"/>
    <w:rsid w:val="00914D33"/>
    <w:rsid w:val="00926AC5"/>
    <w:rsid w:val="00981DDF"/>
    <w:rsid w:val="00983D98"/>
    <w:rsid w:val="009B6892"/>
    <w:rsid w:val="00A03D22"/>
    <w:rsid w:val="00A13CE8"/>
    <w:rsid w:val="00A3771C"/>
    <w:rsid w:val="00A54E7A"/>
    <w:rsid w:val="00A55D32"/>
    <w:rsid w:val="00A56C92"/>
    <w:rsid w:val="00A60C3E"/>
    <w:rsid w:val="00A60D5D"/>
    <w:rsid w:val="00A72B11"/>
    <w:rsid w:val="00A853F5"/>
    <w:rsid w:val="00A9210E"/>
    <w:rsid w:val="00AA15BB"/>
    <w:rsid w:val="00AA3616"/>
    <w:rsid w:val="00AE005E"/>
    <w:rsid w:val="00AE0308"/>
    <w:rsid w:val="00AE0D72"/>
    <w:rsid w:val="00AE58E0"/>
    <w:rsid w:val="00AF5AB7"/>
    <w:rsid w:val="00B12700"/>
    <w:rsid w:val="00B326D8"/>
    <w:rsid w:val="00B40483"/>
    <w:rsid w:val="00B4300A"/>
    <w:rsid w:val="00B43D21"/>
    <w:rsid w:val="00B52F33"/>
    <w:rsid w:val="00B60168"/>
    <w:rsid w:val="00B609AF"/>
    <w:rsid w:val="00B66296"/>
    <w:rsid w:val="00BB0B42"/>
    <w:rsid w:val="00BD740E"/>
    <w:rsid w:val="00BF1C4C"/>
    <w:rsid w:val="00C003A2"/>
    <w:rsid w:val="00C024A4"/>
    <w:rsid w:val="00C039E6"/>
    <w:rsid w:val="00C078F2"/>
    <w:rsid w:val="00C20A97"/>
    <w:rsid w:val="00C24D15"/>
    <w:rsid w:val="00C25BAD"/>
    <w:rsid w:val="00C26DDF"/>
    <w:rsid w:val="00C27C8B"/>
    <w:rsid w:val="00C354D9"/>
    <w:rsid w:val="00C476CE"/>
    <w:rsid w:val="00C56E8E"/>
    <w:rsid w:val="00C914D6"/>
    <w:rsid w:val="00CA3D4F"/>
    <w:rsid w:val="00CB1778"/>
    <w:rsid w:val="00CD499D"/>
    <w:rsid w:val="00CE0D4C"/>
    <w:rsid w:val="00CE61D3"/>
    <w:rsid w:val="00CF63AB"/>
    <w:rsid w:val="00CF7CEA"/>
    <w:rsid w:val="00D15123"/>
    <w:rsid w:val="00D24340"/>
    <w:rsid w:val="00D31D2D"/>
    <w:rsid w:val="00D66E6B"/>
    <w:rsid w:val="00D846EB"/>
    <w:rsid w:val="00D9244B"/>
    <w:rsid w:val="00D96DDD"/>
    <w:rsid w:val="00DA3DBC"/>
    <w:rsid w:val="00DB2BFF"/>
    <w:rsid w:val="00DD07C0"/>
    <w:rsid w:val="00DD2E93"/>
    <w:rsid w:val="00DE2282"/>
    <w:rsid w:val="00DF7DC0"/>
    <w:rsid w:val="00E27A08"/>
    <w:rsid w:val="00E459DD"/>
    <w:rsid w:val="00E6045F"/>
    <w:rsid w:val="00E923B7"/>
    <w:rsid w:val="00EA1150"/>
    <w:rsid w:val="00EB083F"/>
    <w:rsid w:val="00EC276A"/>
    <w:rsid w:val="00ED663D"/>
    <w:rsid w:val="00ED7A13"/>
    <w:rsid w:val="00EF1226"/>
    <w:rsid w:val="00EF31C9"/>
    <w:rsid w:val="00F03097"/>
    <w:rsid w:val="00F052D6"/>
    <w:rsid w:val="00F26483"/>
    <w:rsid w:val="00F30D7C"/>
    <w:rsid w:val="00F35AE1"/>
    <w:rsid w:val="00F621EF"/>
    <w:rsid w:val="00F73F17"/>
    <w:rsid w:val="00F82D2D"/>
    <w:rsid w:val="00F92138"/>
    <w:rsid w:val="00FC2C00"/>
    <w:rsid w:val="00FD2966"/>
    <w:rsid w:val="00FF1C9B"/>
    <w:rsid w:val="00FF6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56EC21D-77F3-41B2-B903-01D4C466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C3E"/>
    <w:rPr>
      <w:sz w:val="24"/>
    </w:rPr>
  </w:style>
  <w:style w:type="paragraph" w:styleId="Heading1">
    <w:name w:val="heading 1"/>
    <w:basedOn w:val="Normal"/>
    <w:next w:val="Normal"/>
    <w:link w:val="Heading1Char"/>
    <w:uiPriority w:val="99"/>
    <w:qFormat/>
    <w:rsid w:val="00A60C3E"/>
    <w:pPr>
      <w:keepNext/>
      <w:numPr>
        <w:numId w:val="6"/>
      </w:numPr>
      <w:spacing w:before="300" w:after="180"/>
      <w:outlineLvl w:val="0"/>
    </w:pPr>
    <w:rPr>
      <w:rFonts w:ascii="Arial" w:hAnsi="Arial"/>
      <w:b/>
      <w:caps/>
      <w:sz w:val="20"/>
    </w:rPr>
  </w:style>
  <w:style w:type="paragraph" w:styleId="Heading2">
    <w:name w:val="heading 2"/>
    <w:basedOn w:val="Normal"/>
    <w:next w:val="Normal"/>
    <w:link w:val="Heading2Char"/>
    <w:uiPriority w:val="99"/>
    <w:qFormat/>
    <w:rsid w:val="00A60C3E"/>
    <w:pPr>
      <w:keepNext/>
      <w:outlineLvl w:val="1"/>
    </w:pPr>
    <w:rPr>
      <w:b/>
      <w:sz w:val="20"/>
    </w:rPr>
  </w:style>
  <w:style w:type="paragraph" w:styleId="Heading3">
    <w:name w:val="heading 3"/>
    <w:basedOn w:val="Normal"/>
    <w:next w:val="Normal"/>
    <w:link w:val="Heading3Char"/>
    <w:uiPriority w:val="99"/>
    <w:qFormat/>
    <w:rsid w:val="00A60C3E"/>
    <w:pPr>
      <w:keepNext/>
      <w:ind w:left="1290"/>
      <w:outlineLvl w:val="2"/>
    </w:pPr>
    <w:rPr>
      <w:b/>
      <w:sz w:val="20"/>
    </w:rPr>
  </w:style>
  <w:style w:type="paragraph" w:styleId="Heading4">
    <w:name w:val="heading 4"/>
    <w:basedOn w:val="Normal"/>
    <w:next w:val="Normal"/>
    <w:link w:val="Heading4Char"/>
    <w:uiPriority w:val="99"/>
    <w:qFormat/>
    <w:rsid w:val="00A60C3E"/>
    <w:pPr>
      <w:keepNext/>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776BD"/>
    <w:rPr>
      <w:rFonts w:ascii="Cambria" w:hAnsi="Cambria" w:cs="Times New Roman"/>
      <w:b/>
      <w:bCs/>
      <w:kern w:val="32"/>
      <w:sz w:val="32"/>
      <w:szCs w:val="32"/>
    </w:rPr>
  </w:style>
  <w:style w:type="character" w:customStyle="1" w:styleId="Heading2Char">
    <w:name w:val="Heading 2 Char"/>
    <w:link w:val="Heading2"/>
    <w:uiPriority w:val="99"/>
    <w:semiHidden/>
    <w:locked/>
    <w:rsid w:val="002776BD"/>
    <w:rPr>
      <w:rFonts w:ascii="Cambria" w:hAnsi="Cambria" w:cs="Times New Roman"/>
      <w:b/>
      <w:bCs/>
      <w:i/>
      <w:iCs/>
      <w:sz w:val="28"/>
      <w:szCs w:val="28"/>
    </w:rPr>
  </w:style>
  <w:style w:type="character" w:customStyle="1" w:styleId="Heading3Char">
    <w:name w:val="Heading 3 Char"/>
    <w:link w:val="Heading3"/>
    <w:uiPriority w:val="99"/>
    <w:semiHidden/>
    <w:locked/>
    <w:rsid w:val="002776BD"/>
    <w:rPr>
      <w:rFonts w:ascii="Cambria" w:hAnsi="Cambria" w:cs="Times New Roman"/>
      <w:b/>
      <w:bCs/>
      <w:sz w:val="26"/>
      <w:szCs w:val="26"/>
    </w:rPr>
  </w:style>
  <w:style w:type="character" w:customStyle="1" w:styleId="Heading4Char">
    <w:name w:val="Heading 4 Char"/>
    <w:link w:val="Heading4"/>
    <w:uiPriority w:val="99"/>
    <w:semiHidden/>
    <w:locked/>
    <w:rsid w:val="002776BD"/>
    <w:rPr>
      <w:rFonts w:ascii="Calibri" w:hAnsi="Calibri" w:cs="Times New Roman"/>
      <w:b/>
      <w:bCs/>
      <w:sz w:val="28"/>
      <w:szCs w:val="28"/>
    </w:rPr>
  </w:style>
  <w:style w:type="paragraph" w:styleId="Title">
    <w:name w:val="Title"/>
    <w:basedOn w:val="Normal"/>
    <w:link w:val="TitleChar"/>
    <w:qFormat/>
    <w:rsid w:val="00A60C3E"/>
    <w:pPr>
      <w:jc w:val="center"/>
    </w:pPr>
    <w:rPr>
      <w:b/>
      <w:sz w:val="28"/>
    </w:rPr>
  </w:style>
  <w:style w:type="character" w:customStyle="1" w:styleId="TitleChar">
    <w:name w:val="Title Char"/>
    <w:link w:val="Title"/>
    <w:uiPriority w:val="99"/>
    <w:locked/>
    <w:rsid w:val="002776BD"/>
    <w:rPr>
      <w:rFonts w:ascii="Cambria" w:hAnsi="Cambria" w:cs="Times New Roman"/>
      <w:b/>
      <w:bCs/>
      <w:kern w:val="28"/>
      <w:sz w:val="32"/>
      <w:szCs w:val="32"/>
    </w:rPr>
  </w:style>
  <w:style w:type="paragraph" w:styleId="BodyText">
    <w:name w:val="Body Text"/>
    <w:basedOn w:val="Normal"/>
    <w:link w:val="BodyTextChar"/>
    <w:uiPriority w:val="99"/>
    <w:rsid w:val="00A60C3E"/>
    <w:pPr>
      <w:jc w:val="both"/>
    </w:pPr>
  </w:style>
  <w:style w:type="character" w:customStyle="1" w:styleId="BodyTextChar">
    <w:name w:val="Body Text Char"/>
    <w:link w:val="BodyText"/>
    <w:uiPriority w:val="99"/>
    <w:semiHidden/>
    <w:locked/>
    <w:rsid w:val="002776BD"/>
    <w:rPr>
      <w:rFonts w:cs="Times New Roman"/>
      <w:sz w:val="24"/>
    </w:rPr>
  </w:style>
  <w:style w:type="paragraph" w:styleId="Header">
    <w:name w:val="header"/>
    <w:basedOn w:val="Normal"/>
    <w:link w:val="HeaderChar"/>
    <w:uiPriority w:val="99"/>
    <w:rsid w:val="00A60C3E"/>
    <w:pPr>
      <w:tabs>
        <w:tab w:val="center" w:pos="4320"/>
        <w:tab w:val="right" w:pos="8640"/>
      </w:tabs>
    </w:pPr>
  </w:style>
  <w:style w:type="character" w:customStyle="1" w:styleId="HeaderChar">
    <w:name w:val="Header Char"/>
    <w:link w:val="Header"/>
    <w:uiPriority w:val="99"/>
    <w:locked/>
    <w:rsid w:val="002776BD"/>
    <w:rPr>
      <w:rFonts w:cs="Times New Roman"/>
      <w:sz w:val="24"/>
    </w:rPr>
  </w:style>
  <w:style w:type="paragraph" w:styleId="Footer">
    <w:name w:val="footer"/>
    <w:basedOn w:val="Normal"/>
    <w:link w:val="FooterChar"/>
    <w:uiPriority w:val="99"/>
    <w:rsid w:val="00A60C3E"/>
    <w:pPr>
      <w:tabs>
        <w:tab w:val="center" w:pos="4320"/>
        <w:tab w:val="right" w:pos="8640"/>
      </w:tabs>
    </w:pPr>
  </w:style>
  <w:style w:type="character" w:customStyle="1" w:styleId="FooterChar">
    <w:name w:val="Footer Char"/>
    <w:link w:val="Footer"/>
    <w:uiPriority w:val="99"/>
    <w:locked/>
    <w:rsid w:val="002776BD"/>
    <w:rPr>
      <w:rFonts w:cs="Times New Roman"/>
      <w:sz w:val="24"/>
    </w:rPr>
  </w:style>
  <w:style w:type="paragraph" w:styleId="BodyTextIndent">
    <w:name w:val="Body Text Indent"/>
    <w:basedOn w:val="Normal"/>
    <w:link w:val="BodyTextIndentChar"/>
    <w:uiPriority w:val="99"/>
    <w:rsid w:val="00A60C3E"/>
    <w:pPr>
      <w:ind w:left="864"/>
    </w:pPr>
    <w:rPr>
      <w:sz w:val="20"/>
    </w:rPr>
  </w:style>
  <w:style w:type="character" w:customStyle="1" w:styleId="BodyTextIndentChar">
    <w:name w:val="Body Text Indent Char"/>
    <w:link w:val="BodyTextIndent"/>
    <w:uiPriority w:val="99"/>
    <w:semiHidden/>
    <w:locked/>
    <w:rsid w:val="002776BD"/>
    <w:rPr>
      <w:rFonts w:cs="Times New Roman"/>
      <w:sz w:val="24"/>
    </w:rPr>
  </w:style>
  <w:style w:type="paragraph" w:styleId="PlainText">
    <w:name w:val="Plain Text"/>
    <w:basedOn w:val="Normal"/>
    <w:link w:val="PlainTextChar"/>
    <w:uiPriority w:val="99"/>
    <w:rsid w:val="00A60C3E"/>
    <w:rPr>
      <w:rFonts w:ascii="Courier New" w:hAnsi="Courier New"/>
      <w:sz w:val="20"/>
    </w:rPr>
  </w:style>
  <w:style w:type="character" w:customStyle="1" w:styleId="PlainTextChar">
    <w:name w:val="Plain Text Char"/>
    <w:link w:val="PlainText"/>
    <w:uiPriority w:val="99"/>
    <w:semiHidden/>
    <w:locked/>
    <w:rsid w:val="002776BD"/>
    <w:rPr>
      <w:rFonts w:ascii="Courier New" w:hAnsi="Courier New" w:cs="Courier New"/>
    </w:rPr>
  </w:style>
  <w:style w:type="paragraph" w:customStyle="1" w:styleId="Heading1a">
    <w:name w:val="Heading 1a"/>
    <w:basedOn w:val="Heading1"/>
    <w:uiPriority w:val="99"/>
    <w:rsid w:val="00A60C3E"/>
    <w:pPr>
      <w:numPr>
        <w:ilvl w:val="1"/>
      </w:numPr>
      <w:spacing w:before="60" w:after="60"/>
    </w:pPr>
    <w:rPr>
      <w:b w:val="0"/>
      <w:caps w:val="0"/>
    </w:rPr>
  </w:style>
  <w:style w:type="paragraph" w:customStyle="1" w:styleId="Bulleted">
    <w:name w:val="Bulleted"/>
    <w:basedOn w:val="Normal"/>
    <w:uiPriority w:val="99"/>
    <w:rsid w:val="00A60C3E"/>
    <w:pPr>
      <w:numPr>
        <w:numId w:val="5"/>
      </w:numPr>
      <w:jc w:val="both"/>
    </w:pPr>
    <w:rPr>
      <w:rFonts w:ascii="Arial" w:hAnsi="Arial"/>
    </w:rPr>
  </w:style>
  <w:style w:type="character" w:styleId="PageNumber">
    <w:name w:val="page number"/>
    <w:uiPriority w:val="99"/>
    <w:rsid w:val="00A60C3E"/>
    <w:rPr>
      <w:rFonts w:cs="Times New Roman"/>
    </w:rPr>
  </w:style>
  <w:style w:type="paragraph" w:styleId="BodyText2">
    <w:name w:val="Body Text 2"/>
    <w:basedOn w:val="Normal"/>
    <w:link w:val="BodyText2Char"/>
    <w:uiPriority w:val="99"/>
    <w:rsid w:val="00A60C3E"/>
    <w:pPr>
      <w:jc w:val="center"/>
    </w:pPr>
    <w:rPr>
      <w:rFonts w:ascii="Arial" w:hAnsi="Arial"/>
      <w:sz w:val="20"/>
    </w:rPr>
  </w:style>
  <w:style w:type="character" w:customStyle="1" w:styleId="BodyText2Char">
    <w:name w:val="Body Text 2 Char"/>
    <w:link w:val="BodyText2"/>
    <w:uiPriority w:val="99"/>
    <w:semiHidden/>
    <w:locked/>
    <w:rsid w:val="002776BD"/>
    <w:rPr>
      <w:rFonts w:cs="Times New Roman"/>
      <w:sz w:val="24"/>
    </w:rPr>
  </w:style>
  <w:style w:type="paragraph" w:styleId="BalloonText">
    <w:name w:val="Balloon Text"/>
    <w:basedOn w:val="Normal"/>
    <w:link w:val="BalloonTextChar"/>
    <w:uiPriority w:val="99"/>
    <w:semiHidden/>
    <w:rsid w:val="00A60C3E"/>
    <w:rPr>
      <w:rFonts w:ascii="Tahoma" w:hAnsi="Tahoma" w:cs="Tahoma"/>
      <w:sz w:val="16"/>
      <w:szCs w:val="16"/>
    </w:rPr>
  </w:style>
  <w:style w:type="character" w:customStyle="1" w:styleId="BalloonTextChar">
    <w:name w:val="Balloon Text Char"/>
    <w:link w:val="BalloonText"/>
    <w:uiPriority w:val="99"/>
    <w:semiHidden/>
    <w:locked/>
    <w:rsid w:val="002776BD"/>
    <w:rPr>
      <w:rFonts w:cs="Times New Roman"/>
      <w:sz w:val="2"/>
    </w:rPr>
  </w:style>
  <w:style w:type="paragraph" w:styleId="ListParagraph">
    <w:name w:val="List Paragraph"/>
    <w:basedOn w:val="Normal"/>
    <w:uiPriority w:val="34"/>
    <w:qFormat/>
    <w:rsid w:val="00983D98"/>
    <w:pPr>
      <w:ind w:left="720"/>
      <w:contextualSpacing/>
    </w:pPr>
  </w:style>
  <w:style w:type="table" w:styleId="TableGrid">
    <w:name w:val="Table Grid"/>
    <w:basedOn w:val="TableNormal"/>
    <w:locked/>
    <w:rsid w:val="00E92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6D6F"/>
    <w:rPr>
      <w:sz w:val="24"/>
    </w:rPr>
  </w:style>
  <w:style w:type="character" w:styleId="CommentReference">
    <w:name w:val="annotation reference"/>
    <w:basedOn w:val="DefaultParagraphFont"/>
    <w:uiPriority w:val="99"/>
    <w:semiHidden/>
    <w:unhideWhenUsed/>
    <w:rsid w:val="00C039E6"/>
    <w:rPr>
      <w:sz w:val="16"/>
      <w:szCs w:val="16"/>
    </w:rPr>
  </w:style>
  <w:style w:type="paragraph" w:styleId="CommentText">
    <w:name w:val="annotation text"/>
    <w:basedOn w:val="Normal"/>
    <w:link w:val="CommentTextChar"/>
    <w:uiPriority w:val="99"/>
    <w:semiHidden/>
    <w:unhideWhenUsed/>
    <w:rsid w:val="00C039E6"/>
    <w:rPr>
      <w:sz w:val="20"/>
    </w:rPr>
  </w:style>
  <w:style w:type="character" w:customStyle="1" w:styleId="CommentTextChar">
    <w:name w:val="Comment Text Char"/>
    <w:basedOn w:val="DefaultParagraphFont"/>
    <w:link w:val="CommentText"/>
    <w:uiPriority w:val="99"/>
    <w:semiHidden/>
    <w:rsid w:val="00C039E6"/>
  </w:style>
  <w:style w:type="paragraph" w:styleId="CommentSubject">
    <w:name w:val="annotation subject"/>
    <w:basedOn w:val="CommentText"/>
    <w:next w:val="CommentText"/>
    <w:link w:val="CommentSubjectChar"/>
    <w:uiPriority w:val="99"/>
    <w:semiHidden/>
    <w:unhideWhenUsed/>
    <w:rsid w:val="00C039E6"/>
    <w:rPr>
      <w:b/>
      <w:bCs/>
    </w:rPr>
  </w:style>
  <w:style w:type="character" w:customStyle="1" w:styleId="CommentSubjectChar">
    <w:name w:val="Comment Subject Char"/>
    <w:basedOn w:val="CommentTextChar"/>
    <w:link w:val="CommentSubject"/>
    <w:uiPriority w:val="99"/>
    <w:semiHidden/>
    <w:rsid w:val="00C03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C0561-9A9A-4470-A9AF-107689B1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4752</Words>
  <Characters>29747</Characters>
  <Application>Microsoft Office Word</Application>
  <DocSecurity>0</DocSecurity>
  <Lines>929</Lines>
  <Paragraphs>485</Paragraphs>
  <ScaleCrop>false</ScaleCrop>
  <HeadingPairs>
    <vt:vector size="2" baseType="variant">
      <vt:variant>
        <vt:lpstr>Title</vt:lpstr>
      </vt:variant>
      <vt:variant>
        <vt:i4>1</vt:i4>
      </vt:variant>
    </vt:vector>
  </HeadingPairs>
  <TitlesOfParts>
    <vt:vector size="1" baseType="lpstr">
      <vt:lpstr>FY 2002 RFPA APPLICATION</vt:lpstr>
    </vt:vector>
  </TitlesOfParts>
  <Company/>
  <LinksUpToDate>false</LinksUpToDate>
  <CharactersWithSpaces>34014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2002 RFPA APPLICATION</dc:title>
  <dc:creator>Thomas Wilson</dc:creator>
  <cp:lastModifiedBy>Worthy, Sonja</cp:lastModifiedBy>
  <cp:revision>3</cp:revision>
  <cp:lastPrinted>2017-10-26T14:52:00Z</cp:lastPrinted>
  <dcterms:created xsi:type="dcterms:W3CDTF">2022-01-12T17:20:00Z</dcterms:created>
  <dcterms:modified xsi:type="dcterms:W3CDTF">2022-01-20T18:07:00Z</dcterms:modified>
</cp:coreProperties>
</file>